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53" w:rsidRDefault="00CD4D53"/>
    <w:p w:rsidR="00241BD0" w:rsidRPr="00241BD0" w:rsidRDefault="00241BD0" w:rsidP="00022B89"/>
    <w:p w:rsidR="002E49C1" w:rsidRPr="0074569D" w:rsidRDefault="00AA4960" w:rsidP="00591874">
      <w:pPr>
        <w:rPr>
          <w:rFonts w:eastAsia="Times New Roman" w:cs="Arial"/>
          <w:b/>
          <w:sz w:val="28"/>
          <w:szCs w:val="28"/>
          <w:lang w:val="en" w:eastAsia="en-GB"/>
        </w:rPr>
      </w:pPr>
      <w:r>
        <w:rPr>
          <w:b/>
          <w:sz w:val="28"/>
          <w:szCs w:val="28"/>
        </w:rPr>
        <w:t>Review of q</w:t>
      </w:r>
      <w:r w:rsidR="00241BD0" w:rsidRPr="0074569D">
        <w:rPr>
          <w:b/>
          <w:sz w:val="28"/>
          <w:szCs w:val="28"/>
        </w:rPr>
        <w:t>ualitative data: SHS</w:t>
      </w:r>
      <w:r w:rsidR="00A11AF1">
        <w:rPr>
          <w:b/>
          <w:sz w:val="28"/>
          <w:szCs w:val="28"/>
        </w:rPr>
        <w:t xml:space="preserve"> </w:t>
      </w:r>
      <w:r w:rsidR="00241BD0" w:rsidRPr="0074569D">
        <w:rPr>
          <w:b/>
          <w:sz w:val="28"/>
          <w:szCs w:val="28"/>
        </w:rPr>
        <w:t>e</w:t>
      </w:r>
      <w:r w:rsidR="00A11AF1">
        <w:rPr>
          <w:b/>
          <w:sz w:val="28"/>
          <w:szCs w:val="28"/>
        </w:rPr>
        <w:t>xposure (SHSe)</w:t>
      </w:r>
      <w:r w:rsidR="00241BD0" w:rsidRPr="0074569D">
        <w:rPr>
          <w:b/>
          <w:sz w:val="28"/>
          <w:szCs w:val="28"/>
        </w:rPr>
        <w:t xml:space="preserve"> in the home. </w:t>
      </w:r>
    </w:p>
    <w:p w:rsidR="0074569D" w:rsidRDefault="0074569D" w:rsidP="0032339A">
      <w:pPr>
        <w:shd w:val="clear" w:color="auto" w:fill="FFFFFF"/>
        <w:spacing w:before="100" w:beforeAutospacing="1" w:after="100" w:afterAutospacing="1" w:line="240" w:lineRule="auto"/>
        <w:rPr>
          <w:rFonts w:eastAsia="Times New Roman" w:cs="Arial"/>
          <w:sz w:val="24"/>
          <w:szCs w:val="24"/>
          <w:lang w:val="en" w:eastAsia="en-GB"/>
        </w:rPr>
      </w:pPr>
      <w:r w:rsidRPr="0074569D">
        <w:rPr>
          <w:rFonts w:eastAsia="Times New Roman" w:cs="Arial"/>
          <w:sz w:val="24"/>
          <w:szCs w:val="24"/>
          <w:lang w:val="en" w:eastAsia="en-GB"/>
        </w:rPr>
        <w:t xml:space="preserve">Information regarding relevant determinants of outdoor smoking was extracted from qualitative research which members of the current research team have been involved with. </w:t>
      </w:r>
      <w:r>
        <w:rPr>
          <w:rFonts w:eastAsia="Times New Roman" w:cs="Arial"/>
          <w:sz w:val="24"/>
          <w:szCs w:val="24"/>
          <w:lang w:val="en" w:eastAsia="en-GB"/>
        </w:rPr>
        <w:t xml:space="preserve">All of the included studies took place in Scotland with individuals who smoked in the home and/or who lived with people who smoked in the home, therefore making the results relevant to “our” project aims. </w:t>
      </w:r>
    </w:p>
    <w:p w:rsidR="0074569D" w:rsidRDefault="0074569D"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The main objective of conducting the current review of these qualitative findings was to establish: the current level of awareness/knowledge of SHS</w:t>
      </w:r>
      <w:r w:rsidR="003D3358">
        <w:rPr>
          <w:rFonts w:eastAsia="Times New Roman" w:cs="Arial"/>
          <w:sz w:val="24"/>
          <w:szCs w:val="24"/>
          <w:lang w:val="en" w:eastAsia="en-GB"/>
        </w:rPr>
        <w:t>e</w:t>
      </w:r>
      <w:r>
        <w:rPr>
          <w:rFonts w:eastAsia="Times New Roman" w:cs="Arial"/>
          <w:sz w:val="24"/>
          <w:szCs w:val="24"/>
          <w:lang w:val="en" w:eastAsia="en-GB"/>
        </w:rPr>
        <w:t xml:space="preserve">; </w:t>
      </w:r>
      <w:r w:rsidR="00A225D9">
        <w:rPr>
          <w:rFonts w:eastAsia="Times New Roman" w:cs="Arial"/>
          <w:sz w:val="24"/>
          <w:szCs w:val="24"/>
          <w:lang w:val="en" w:eastAsia="en-GB"/>
        </w:rPr>
        <w:t>strategies/enablers to reduce SHS</w:t>
      </w:r>
      <w:r w:rsidR="003D3358">
        <w:rPr>
          <w:rFonts w:eastAsia="Times New Roman" w:cs="Arial"/>
          <w:sz w:val="24"/>
          <w:szCs w:val="24"/>
          <w:lang w:val="en" w:eastAsia="en-GB"/>
        </w:rPr>
        <w:t>e</w:t>
      </w:r>
      <w:r w:rsidR="00A225D9">
        <w:rPr>
          <w:rFonts w:eastAsia="Times New Roman" w:cs="Arial"/>
          <w:sz w:val="24"/>
          <w:szCs w:val="24"/>
          <w:lang w:val="en" w:eastAsia="en-GB"/>
        </w:rPr>
        <w:t xml:space="preserve"> in the home, and barriers to reducing SHS</w:t>
      </w:r>
      <w:r w:rsidR="003D3358">
        <w:rPr>
          <w:rFonts w:eastAsia="Times New Roman" w:cs="Arial"/>
          <w:sz w:val="24"/>
          <w:szCs w:val="24"/>
          <w:lang w:val="en" w:eastAsia="en-GB"/>
        </w:rPr>
        <w:t>e</w:t>
      </w:r>
      <w:r w:rsidR="00A225D9">
        <w:rPr>
          <w:rFonts w:eastAsia="Times New Roman" w:cs="Arial"/>
          <w:sz w:val="24"/>
          <w:szCs w:val="24"/>
          <w:lang w:val="en" w:eastAsia="en-GB"/>
        </w:rPr>
        <w:t xml:space="preserve"> in the home. Each of the aforementioned components are discussed as follows:</w:t>
      </w:r>
      <w:bookmarkStart w:id="0" w:name="_GoBack"/>
      <w:bookmarkEnd w:id="0"/>
    </w:p>
    <w:p w:rsidR="00A225D9" w:rsidRDefault="00A225D9" w:rsidP="0032339A">
      <w:pPr>
        <w:shd w:val="clear" w:color="auto" w:fill="FFFFFF"/>
        <w:spacing w:before="100" w:beforeAutospacing="1" w:after="100" w:afterAutospacing="1" w:line="240" w:lineRule="auto"/>
        <w:rPr>
          <w:rFonts w:eastAsia="Times New Roman" w:cs="Arial"/>
          <w:b/>
          <w:sz w:val="24"/>
          <w:szCs w:val="24"/>
          <w:lang w:val="en" w:eastAsia="en-GB"/>
        </w:rPr>
      </w:pPr>
      <w:r w:rsidRPr="00A225D9">
        <w:rPr>
          <w:rFonts w:eastAsia="Times New Roman" w:cs="Arial"/>
          <w:b/>
          <w:sz w:val="24"/>
          <w:szCs w:val="24"/>
          <w:lang w:val="en" w:eastAsia="en-GB"/>
        </w:rPr>
        <w:t>Awareness/knowledge of SHS</w:t>
      </w:r>
      <w:r w:rsidR="003D3358">
        <w:rPr>
          <w:rFonts w:eastAsia="Times New Roman" w:cs="Arial"/>
          <w:b/>
          <w:sz w:val="24"/>
          <w:szCs w:val="24"/>
          <w:lang w:val="en" w:eastAsia="en-GB"/>
        </w:rPr>
        <w:t>e</w:t>
      </w:r>
      <w:r w:rsidR="008B16D6">
        <w:rPr>
          <w:rFonts w:eastAsia="Times New Roman" w:cs="Arial"/>
          <w:b/>
          <w:sz w:val="24"/>
          <w:szCs w:val="24"/>
          <w:lang w:val="en" w:eastAsia="en-GB"/>
        </w:rPr>
        <w:t>:</w:t>
      </w:r>
    </w:p>
    <w:p w:rsidR="003D3358" w:rsidRDefault="00A225D9"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The majority</w:t>
      </w:r>
      <w:r w:rsidR="00C0675D">
        <w:rPr>
          <w:rFonts w:eastAsia="Times New Roman" w:cs="Arial"/>
          <w:sz w:val="24"/>
          <w:szCs w:val="24"/>
          <w:lang w:val="en" w:eastAsia="en-GB"/>
        </w:rPr>
        <w:t xml:space="preserve"> of</w:t>
      </w:r>
      <w:r w:rsidRPr="00A225D9">
        <w:rPr>
          <w:rFonts w:eastAsia="Times New Roman" w:cs="Arial"/>
          <w:sz w:val="24"/>
          <w:szCs w:val="24"/>
          <w:lang w:val="en" w:eastAsia="en-GB"/>
        </w:rPr>
        <w:t xml:space="preserve"> participants report</w:t>
      </w:r>
      <w:r w:rsidR="00C0675D">
        <w:rPr>
          <w:rFonts w:eastAsia="Times New Roman" w:cs="Arial"/>
          <w:sz w:val="24"/>
          <w:szCs w:val="24"/>
          <w:lang w:val="en" w:eastAsia="en-GB"/>
        </w:rPr>
        <w:t>ed</w:t>
      </w:r>
      <w:r w:rsidRPr="00A225D9">
        <w:rPr>
          <w:rFonts w:eastAsia="Times New Roman" w:cs="Arial"/>
          <w:sz w:val="24"/>
          <w:szCs w:val="24"/>
          <w:lang w:val="en" w:eastAsia="en-GB"/>
        </w:rPr>
        <w:t xml:space="preserve"> that </w:t>
      </w:r>
      <w:r w:rsidR="00C0675D">
        <w:rPr>
          <w:rFonts w:eastAsia="Times New Roman" w:cs="Arial"/>
          <w:sz w:val="24"/>
          <w:szCs w:val="24"/>
          <w:lang w:val="en" w:eastAsia="en-GB"/>
        </w:rPr>
        <w:t>they were</w:t>
      </w:r>
      <w:r w:rsidRPr="00A225D9">
        <w:rPr>
          <w:rFonts w:eastAsia="Times New Roman" w:cs="Arial"/>
          <w:sz w:val="24"/>
          <w:szCs w:val="24"/>
          <w:lang w:val="en" w:eastAsia="en-GB"/>
        </w:rPr>
        <w:t xml:space="preserve"> aware of the risks of SHS</w:t>
      </w:r>
      <w:r w:rsidR="007A4361">
        <w:rPr>
          <w:rFonts w:eastAsia="Times New Roman" w:cs="Arial"/>
          <w:sz w:val="24"/>
          <w:szCs w:val="24"/>
          <w:lang w:val="en" w:eastAsia="en-GB"/>
        </w:rPr>
        <w:t>e</w:t>
      </w:r>
      <w:r w:rsidR="00FD1E51">
        <w:rPr>
          <w:rFonts w:eastAsia="Times New Roman" w:cs="Arial"/>
          <w:sz w:val="24"/>
          <w:szCs w:val="24"/>
          <w:lang w:val="en" w:eastAsia="en-GB"/>
        </w:rPr>
        <w:t>. However the extent of SHS</w:t>
      </w:r>
      <w:r w:rsidR="007A4361">
        <w:rPr>
          <w:rFonts w:eastAsia="Times New Roman" w:cs="Arial"/>
          <w:sz w:val="24"/>
          <w:szCs w:val="24"/>
          <w:lang w:val="en" w:eastAsia="en-GB"/>
        </w:rPr>
        <w:t>e</w:t>
      </w:r>
      <w:r w:rsidR="00FD1E51">
        <w:rPr>
          <w:rFonts w:eastAsia="Times New Roman" w:cs="Arial"/>
          <w:sz w:val="24"/>
          <w:szCs w:val="24"/>
          <w:lang w:val="en" w:eastAsia="en-GB"/>
        </w:rPr>
        <w:t xml:space="preserve"> awareness varied between participants, with a few even rejecting the e</w:t>
      </w:r>
      <w:r w:rsidR="00C0675D">
        <w:rPr>
          <w:rFonts w:eastAsia="Times New Roman" w:cs="Arial"/>
          <w:sz w:val="24"/>
          <w:szCs w:val="24"/>
          <w:lang w:val="en" w:eastAsia="en-GB"/>
        </w:rPr>
        <w:t>vidence of such risks. Although parents claimed that they were aware of the SHS</w:t>
      </w:r>
      <w:r w:rsidR="007A4361">
        <w:rPr>
          <w:rFonts w:eastAsia="Times New Roman" w:cs="Arial"/>
          <w:sz w:val="24"/>
          <w:szCs w:val="24"/>
          <w:lang w:val="en" w:eastAsia="en-GB"/>
        </w:rPr>
        <w:t>e</w:t>
      </w:r>
      <w:r w:rsidR="00C0675D">
        <w:rPr>
          <w:rFonts w:eastAsia="Times New Roman" w:cs="Arial"/>
          <w:sz w:val="24"/>
          <w:szCs w:val="24"/>
          <w:lang w:val="en" w:eastAsia="en-GB"/>
        </w:rPr>
        <w:t xml:space="preserve"> risks, they did not always appear to be aware that even when risk reduction strategies were adopted (e.g. smoking at the</w:t>
      </w:r>
      <w:r w:rsidR="004E3A8C">
        <w:rPr>
          <w:rFonts w:eastAsia="Times New Roman" w:cs="Arial"/>
          <w:sz w:val="24"/>
          <w:szCs w:val="24"/>
          <w:lang w:val="en" w:eastAsia="en-GB"/>
        </w:rPr>
        <w:t xml:space="preserve"> kitchen window) that the level</w:t>
      </w:r>
      <w:r w:rsidR="00C0675D">
        <w:rPr>
          <w:rFonts w:eastAsia="Times New Roman" w:cs="Arial"/>
          <w:sz w:val="24"/>
          <w:szCs w:val="24"/>
          <w:lang w:val="en" w:eastAsia="en-GB"/>
        </w:rPr>
        <w:t xml:space="preserve"> of</w:t>
      </w:r>
      <w:r w:rsidR="004E3A8C">
        <w:rPr>
          <w:rFonts w:eastAsia="Times New Roman" w:cs="Arial"/>
          <w:sz w:val="24"/>
          <w:szCs w:val="24"/>
          <w:lang w:val="en" w:eastAsia="en-GB"/>
        </w:rPr>
        <w:t xml:space="preserve"> smoke in their home was above the recommended</w:t>
      </w:r>
      <w:r w:rsidR="00C0675D">
        <w:rPr>
          <w:rFonts w:eastAsia="Times New Roman" w:cs="Arial"/>
          <w:sz w:val="24"/>
          <w:szCs w:val="24"/>
          <w:lang w:val="en" w:eastAsia="en-GB"/>
        </w:rPr>
        <w:t xml:space="preserve"> safe level. These results suggest that individuals do not always automatically make the connection between the risks of SHS</w:t>
      </w:r>
      <w:r w:rsidR="007A4361">
        <w:rPr>
          <w:rFonts w:eastAsia="Times New Roman" w:cs="Arial"/>
          <w:sz w:val="24"/>
          <w:szCs w:val="24"/>
          <w:lang w:val="en" w:eastAsia="en-GB"/>
        </w:rPr>
        <w:t>e</w:t>
      </w:r>
      <w:r w:rsidR="00C0675D">
        <w:rPr>
          <w:rFonts w:eastAsia="Times New Roman" w:cs="Arial"/>
          <w:sz w:val="24"/>
          <w:szCs w:val="24"/>
          <w:lang w:val="en" w:eastAsia="en-GB"/>
        </w:rPr>
        <w:t xml:space="preserve"> and their smoking behaviour in the home</w:t>
      </w:r>
      <w:r w:rsidR="004E3A8C">
        <w:rPr>
          <w:rFonts w:eastAsia="Times New Roman" w:cs="Arial"/>
          <w:sz w:val="24"/>
          <w:szCs w:val="24"/>
          <w:lang w:val="en" w:eastAsia="en-GB"/>
        </w:rPr>
        <w:t xml:space="preserve"> or the extent of this link</w:t>
      </w:r>
      <w:r w:rsidR="008B16D6">
        <w:rPr>
          <w:rFonts w:eastAsia="Times New Roman" w:cs="Arial"/>
          <w:sz w:val="24"/>
          <w:szCs w:val="24"/>
          <w:lang w:val="en" w:eastAsia="en-GB"/>
        </w:rPr>
        <w:t>, even though most do make the connection between smoking in the car and SHS risks</w:t>
      </w:r>
      <w:r w:rsidR="00C0675D">
        <w:rPr>
          <w:rFonts w:eastAsia="Times New Roman" w:cs="Arial"/>
          <w:sz w:val="24"/>
          <w:szCs w:val="24"/>
          <w:lang w:val="en" w:eastAsia="en-GB"/>
        </w:rPr>
        <w:t xml:space="preserve">.  </w:t>
      </w:r>
    </w:p>
    <w:p w:rsidR="00C0675D" w:rsidRDefault="00C0675D"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In most cases, it does not appear to be the fact that individuals are submissive to the risk knowledge of SHS</w:t>
      </w:r>
      <w:r w:rsidR="007A4361">
        <w:rPr>
          <w:rFonts w:eastAsia="Times New Roman" w:cs="Arial"/>
          <w:sz w:val="24"/>
          <w:szCs w:val="24"/>
          <w:lang w:val="en" w:eastAsia="en-GB"/>
        </w:rPr>
        <w:t>e</w:t>
      </w:r>
      <w:r>
        <w:rPr>
          <w:rFonts w:eastAsia="Times New Roman" w:cs="Arial"/>
          <w:sz w:val="24"/>
          <w:szCs w:val="24"/>
          <w:lang w:val="en" w:eastAsia="en-GB"/>
        </w:rPr>
        <w:t xml:space="preserve">, as many participants stated that they knew that children were more vulnerable and that there was a desire to protect their children’s health. Therefore, it is imperative that </w:t>
      </w:r>
      <w:r w:rsidR="004E3A8C">
        <w:rPr>
          <w:rFonts w:eastAsia="Times New Roman" w:cs="Arial"/>
          <w:sz w:val="24"/>
          <w:szCs w:val="24"/>
          <w:lang w:val="en" w:eastAsia="en-GB"/>
        </w:rPr>
        <w:t xml:space="preserve">smokefree homes </w:t>
      </w:r>
      <w:r>
        <w:rPr>
          <w:rFonts w:eastAsia="Times New Roman" w:cs="Arial"/>
          <w:sz w:val="24"/>
          <w:szCs w:val="24"/>
          <w:lang w:val="en" w:eastAsia="en-GB"/>
        </w:rPr>
        <w:t xml:space="preserve">interventions </w:t>
      </w:r>
      <w:r w:rsidR="004E3A8C">
        <w:rPr>
          <w:rFonts w:eastAsia="Times New Roman" w:cs="Arial"/>
          <w:sz w:val="24"/>
          <w:szCs w:val="24"/>
          <w:lang w:val="en" w:eastAsia="en-GB"/>
        </w:rPr>
        <w:t>are developed to include an element of tailored information regarding individual smoking behaviour and how this links to SHS</w:t>
      </w:r>
      <w:r w:rsidR="007A4361">
        <w:rPr>
          <w:rFonts w:eastAsia="Times New Roman" w:cs="Arial"/>
          <w:sz w:val="24"/>
          <w:szCs w:val="24"/>
          <w:lang w:val="en" w:eastAsia="en-GB"/>
        </w:rPr>
        <w:t>e</w:t>
      </w:r>
      <w:r w:rsidR="004E3A8C">
        <w:rPr>
          <w:rFonts w:eastAsia="Times New Roman" w:cs="Arial"/>
          <w:sz w:val="24"/>
          <w:szCs w:val="24"/>
          <w:lang w:val="en" w:eastAsia="en-GB"/>
        </w:rPr>
        <w:t xml:space="preserve"> risks. This type of intervention will enhance/help parents to accomplish the already expressed desire to protect their child form SHS</w:t>
      </w:r>
      <w:r w:rsidR="007A4361">
        <w:rPr>
          <w:rFonts w:eastAsia="Times New Roman" w:cs="Arial"/>
          <w:sz w:val="24"/>
          <w:szCs w:val="24"/>
          <w:lang w:val="en" w:eastAsia="en-GB"/>
        </w:rPr>
        <w:t>e</w:t>
      </w:r>
      <w:r w:rsidR="004E3A8C">
        <w:rPr>
          <w:rFonts w:eastAsia="Times New Roman" w:cs="Arial"/>
          <w:sz w:val="24"/>
          <w:szCs w:val="24"/>
          <w:lang w:val="en" w:eastAsia="en-GB"/>
        </w:rPr>
        <w:t>. Therefore, providing individuals with air quality feedback alongside information regarding how this can be translated</w:t>
      </w:r>
      <w:r w:rsidR="008B16D6">
        <w:rPr>
          <w:rFonts w:eastAsia="Times New Roman" w:cs="Arial"/>
          <w:sz w:val="24"/>
          <w:szCs w:val="24"/>
          <w:lang w:val="en" w:eastAsia="en-GB"/>
        </w:rPr>
        <w:t xml:space="preserve"> into SHS</w:t>
      </w:r>
      <w:r w:rsidR="007A4361">
        <w:rPr>
          <w:rFonts w:eastAsia="Times New Roman" w:cs="Arial"/>
          <w:sz w:val="24"/>
          <w:szCs w:val="24"/>
          <w:lang w:val="en" w:eastAsia="en-GB"/>
        </w:rPr>
        <w:t>e</w:t>
      </w:r>
      <w:r w:rsidR="008B16D6">
        <w:rPr>
          <w:rFonts w:eastAsia="Times New Roman" w:cs="Arial"/>
          <w:sz w:val="24"/>
          <w:szCs w:val="24"/>
          <w:lang w:val="en" w:eastAsia="en-GB"/>
        </w:rPr>
        <w:t xml:space="preserve"> risks would be ideal.</w:t>
      </w:r>
    </w:p>
    <w:p w:rsidR="008B16D6" w:rsidRDefault="008B16D6" w:rsidP="0032339A">
      <w:pPr>
        <w:shd w:val="clear" w:color="auto" w:fill="FFFFFF"/>
        <w:spacing w:before="100" w:beforeAutospacing="1" w:after="100" w:afterAutospacing="1" w:line="240" w:lineRule="auto"/>
        <w:rPr>
          <w:rFonts w:eastAsia="Times New Roman" w:cs="Arial"/>
          <w:b/>
          <w:sz w:val="24"/>
          <w:szCs w:val="24"/>
          <w:lang w:val="en" w:eastAsia="en-GB"/>
        </w:rPr>
      </w:pPr>
      <w:r w:rsidRPr="008B16D6">
        <w:rPr>
          <w:rFonts w:eastAsia="Times New Roman" w:cs="Arial"/>
          <w:b/>
          <w:sz w:val="24"/>
          <w:szCs w:val="24"/>
          <w:lang w:val="en" w:eastAsia="en-GB"/>
        </w:rPr>
        <w:t>Strategies/enablers to reduce SHS</w:t>
      </w:r>
      <w:r w:rsidR="003D3358">
        <w:rPr>
          <w:rFonts w:eastAsia="Times New Roman" w:cs="Arial"/>
          <w:b/>
          <w:sz w:val="24"/>
          <w:szCs w:val="24"/>
          <w:lang w:val="en" w:eastAsia="en-GB"/>
        </w:rPr>
        <w:t>e</w:t>
      </w:r>
      <w:r w:rsidRPr="008B16D6">
        <w:rPr>
          <w:rFonts w:eastAsia="Times New Roman" w:cs="Arial"/>
          <w:b/>
          <w:sz w:val="24"/>
          <w:szCs w:val="24"/>
          <w:lang w:val="en" w:eastAsia="en-GB"/>
        </w:rPr>
        <w:t xml:space="preserve"> in the home:</w:t>
      </w:r>
    </w:p>
    <w:p w:rsidR="008B16D6" w:rsidRDefault="00D044D8"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A common theme of strategies to reduce children’s SHS exposure in homes involved spatial and dispersal measures including: smoking at a window/outside door; only smoking in certain rooms (usually the kitchen)</w:t>
      </w:r>
      <w:r w:rsidR="007A4361">
        <w:rPr>
          <w:rFonts w:eastAsia="Times New Roman" w:cs="Arial"/>
          <w:sz w:val="24"/>
          <w:szCs w:val="24"/>
          <w:lang w:val="en" w:eastAsia="en-GB"/>
        </w:rPr>
        <w:t>; throwing ashtrays away or moving</w:t>
      </w:r>
      <w:r>
        <w:rPr>
          <w:rFonts w:eastAsia="Times New Roman" w:cs="Arial"/>
          <w:sz w:val="24"/>
          <w:szCs w:val="24"/>
          <w:lang w:val="en" w:eastAsia="en-GB"/>
        </w:rPr>
        <w:t xml:space="preserve"> ashtrays into the kitchen; only smoking indoors when the child/children were absent. Therefore parents do act</w:t>
      </w:r>
      <w:r w:rsidR="007A4361">
        <w:rPr>
          <w:rFonts w:eastAsia="Times New Roman" w:cs="Arial"/>
          <w:sz w:val="24"/>
          <w:szCs w:val="24"/>
          <w:lang w:val="en" w:eastAsia="en-GB"/>
        </w:rPr>
        <w:t>ively try to reduce SHSe</w:t>
      </w:r>
      <w:r>
        <w:rPr>
          <w:rFonts w:eastAsia="Times New Roman" w:cs="Arial"/>
          <w:sz w:val="24"/>
          <w:szCs w:val="24"/>
          <w:lang w:val="en" w:eastAsia="en-GB"/>
        </w:rPr>
        <w:t xml:space="preserve"> in the home, although the strategies may not be as effective, which again supports the idea that parents’ knowledge of their own smoking behaviour and the risks of SHS has to be increased. </w:t>
      </w:r>
    </w:p>
    <w:p w:rsidR="00D044D8" w:rsidRDefault="00D044D8"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lastRenderedPageBreak/>
        <w:t>There appears to be two</w:t>
      </w:r>
      <w:r w:rsidR="004E435F">
        <w:rPr>
          <w:rFonts w:eastAsia="Times New Roman" w:cs="Arial"/>
          <w:sz w:val="24"/>
          <w:szCs w:val="24"/>
          <w:lang w:val="en" w:eastAsia="en-GB"/>
        </w:rPr>
        <w:t xml:space="preserve"> main</w:t>
      </w:r>
      <w:r>
        <w:rPr>
          <w:rFonts w:eastAsia="Times New Roman" w:cs="Arial"/>
          <w:sz w:val="24"/>
          <w:szCs w:val="24"/>
          <w:lang w:val="en" w:eastAsia="en-GB"/>
        </w:rPr>
        <w:t xml:space="preserve"> categories of enablers to reduce SHS</w:t>
      </w:r>
      <w:r w:rsidR="007A4361">
        <w:rPr>
          <w:rFonts w:eastAsia="Times New Roman" w:cs="Arial"/>
          <w:sz w:val="24"/>
          <w:szCs w:val="24"/>
          <w:lang w:val="en" w:eastAsia="en-GB"/>
        </w:rPr>
        <w:t xml:space="preserve">e </w:t>
      </w:r>
      <w:r>
        <w:rPr>
          <w:rFonts w:eastAsia="Times New Roman" w:cs="Arial"/>
          <w:sz w:val="24"/>
          <w:szCs w:val="24"/>
          <w:lang w:val="en" w:eastAsia="en-GB"/>
        </w:rPr>
        <w:t xml:space="preserve">in the homes; practical enablers and </w:t>
      </w:r>
      <w:r w:rsidR="004E435F">
        <w:rPr>
          <w:rFonts w:eastAsia="Times New Roman" w:cs="Arial"/>
          <w:sz w:val="24"/>
          <w:szCs w:val="24"/>
          <w:lang w:val="en" w:eastAsia="en-GB"/>
        </w:rPr>
        <w:t>internal motivational enablers. Practical enablers include: having access to outdoo</w:t>
      </w:r>
      <w:r w:rsidR="007A4361">
        <w:rPr>
          <w:rFonts w:eastAsia="Times New Roman" w:cs="Arial"/>
          <w:sz w:val="24"/>
          <w:szCs w:val="24"/>
          <w:lang w:val="en" w:eastAsia="en-GB"/>
        </w:rPr>
        <w:t>r space (garden) and</w:t>
      </w:r>
      <w:r w:rsidR="004E435F">
        <w:rPr>
          <w:rFonts w:eastAsia="Times New Roman" w:cs="Arial"/>
          <w:sz w:val="24"/>
          <w:szCs w:val="24"/>
          <w:lang w:val="en" w:eastAsia="en-GB"/>
        </w:rPr>
        <w:t xml:space="preserve"> having the presence of a partner to look after the child. Intern</w:t>
      </w:r>
      <w:r w:rsidR="007A4361">
        <w:rPr>
          <w:rFonts w:eastAsia="Times New Roman" w:cs="Arial"/>
          <w:sz w:val="24"/>
          <w:szCs w:val="24"/>
          <w:lang w:val="en" w:eastAsia="en-GB"/>
        </w:rPr>
        <w:t>al motivational factors include</w:t>
      </w:r>
      <w:r w:rsidR="004E435F">
        <w:rPr>
          <w:rFonts w:eastAsia="Times New Roman" w:cs="Arial"/>
          <w:sz w:val="24"/>
          <w:szCs w:val="24"/>
          <w:lang w:val="en" w:eastAsia="en-GB"/>
        </w:rPr>
        <w:t xml:space="preserve">: social norms, e.g. the desire to be seen as behaving in morally and socially acceptable ways (being a good parent), concerns about children’s health and becoming future smokers (role modelling), and pressure from children not to smoke. </w:t>
      </w:r>
      <w:r w:rsidR="003D3358">
        <w:rPr>
          <w:rFonts w:eastAsia="Times New Roman" w:cs="Arial"/>
          <w:sz w:val="24"/>
          <w:szCs w:val="24"/>
          <w:lang w:val="en" w:eastAsia="en-GB"/>
        </w:rPr>
        <w:t xml:space="preserve">Other factors which were mentioned in some studies also included aesthetic factors as a motivator to reduce smoking in the home. </w:t>
      </w:r>
    </w:p>
    <w:p w:rsidR="003D3358" w:rsidRDefault="003D3358"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These mutual strategies and enablers should be considered when developing a smokefree homes intervention. They could be included as part of a counselling programme as ways of supporting people to change their smoking behaviour. Nevertheless, it must also be noted that many of these factors may be out-with an individual</w:t>
      </w:r>
      <w:r w:rsidR="007A4361">
        <w:rPr>
          <w:rFonts w:eastAsia="Times New Roman" w:cs="Arial"/>
          <w:sz w:val="24"/>
          <w:szCs w:val="24"/>
          <w:lang w:val="en" w:eastAsia="en-GB"/>
        </w:rPr>
        <w:t>’</w:t>
      </w:r>
      <w:r>
        <w:rPr>
          <w:rFonts w:eastAsia="Times New Roman" w:cs="Arial"/>
          <w:sz w:val="24"/>
          <w:szCs w:val="24"/>
          <w:lang w:val="en" w:eastAsia="en-GB"/>
        </w:rPr>
        <w:t xml:space="preserve">s control, in particular the practical enablers. </w:t>
      </w:r>
    </w:p>
    <w:p w:rsidR="00D044D8" w:rsidRPr="003D3358" w:rsidRDefault="003D3358" w:rsidP="0032339A">
      <w:pPr>
        <w:shd w:val="clear" w:color="auto" w:fill="FFFFFF"/>
        <w:spacing w:before="100" w:beforeAutospacing="1" w:after="100" w:afterAutospacing="1" w:line="240" w:lineRule="auto"/>
        <w:rPr>
          <w:rFonts w:eastAsia="Times New Roman" w:cs="Arial"/>
          <w:b/>
          <w:sz w:val="24"/>
          <w:szCs w:val="24"/>
          <w:lang w:val="en" w:eastAsia="en-GB"/>
        </w:rPr>
      </w:pPr>
      <w:r w:rsidRPr="003D3358">
        <w:rPr>
          <w:rFonts w:eastAsia="Times New Roman" w:cs="Arial"/>
          <w:b/>
          <w:sz w:val="24"/>
          <w:szCs w:val="24"/>
          <w:lang w:val="en" w:eastAsia="en-GB"/>
        </w:rPr>
        <w:t>Barriers to reducing SHSe in the home:</w:t>
      </w:r>
    </w:p>
    <w:p w:rsidR="008B16D6" w:rsidRDefault="007A4361"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Living circumstances have</w:t>
      </w:r>
      <w:r w:rsidR="00A452A3">
        <w:rPr>
          <w:rFonts w:eastAsia="Times New Roman" w:cs="Arial"/>
          <w:sz w:val="24"/>
          <w:szCs w:val="24"/>
          <w:lang w:val="en" w:eastAsia="en-GB"/>
        </w:rPr>
        <w:t xml:space="preserve"> a massive impact on the reduction of SHSe in the home such as, living in </w:t>
      </w:r>
      <w:r w:rsidR="00312027">
        <w:rPr>
          <w:rFonts w:eastAsia="Times New Roman" w:cs="Arial"/>
          <w:sz w:val="24"/>
          <w:szCs w:val="24"/>
          <w:lang w:val="en" w:eastAsia="en-GB"/>
        </w:rPr>
        <w:t xml:space="preserve">a </w:t>
      </w:r>
      <w:r w:rsidR="00A452A3">
        <w:rPr>
          <w:rFonts w:eastAsia="Times New Roman" w:cs="Arial"/>
          <w:sz w:val="24"/>
          <w:szCs w:val="24"/>
          <w:lang w:val="en" w:eastAsia="en-GB"/>
        </w:rPr>
        <w:t xml:space="preserve">block of flats and therefore unable to leave </w:t>
      </w:r>
      <w:r w:rsidR="00312027">
        <w:rPr>
          <w:rFonts w:eastAsia="Times New Roman" w:cs="Arial"/>
          <w:sz w:val="24"/>
          <w:szCs w:val="24"/>
          <w:lang w:val="en" w:eastAsia="en-GB"/>
        </w:rPr>
        <w:t xml:space="preserve">the </w:t>
      </w:r>
      <w:r w:rsidR="00A452A3">
        <w:rPr>
          <w:rFonts w:eastAsia="Times New Roman" w:cs="Arial"/>
          <w:sz w:val="24"/>
          <w:szCs w:val="24"/>
          <w:lang w:val="en" w:eastAsia="en-GB"/>
        </w:rPr>
        <w:t xml:space="preserve">child/children alone to go outside to smoke, and also living in small homes means that there is less distance between smokers and children. </w:t>
      </w:r>
      <w:r>
        <w:rPr>
          <w:rFonts w:eastAsia="Times New Roman" w:cs="Arial"/>
          <w:sz w:val="24"/>
          <w:szCs w:val="24"/>
          <w:lang w:val="en" w:eastAsia="en-GB"/>
        </w:rPr>
        <w:t>Thes</w:t>
      </w:r>
      <w:r w:rsidR="00FC6C1E">
        <w:rPr>
          <w:rFonts w:eastAsia="Times New Roman" w:cs="Arial"/>
          <w:sz w:val="24"/>
          <w:szCs w:val="24"/>
          <w:lang w:val="en" w:eastAsia="en-GB"/>
        </w:rPr>
        <w:t xml:space="preserve">e barriers are particularly true of disadvantaged families. </w:t>
      </w:r>
    </w:p>
    <w:p w:rsidR="00FC6C1E" w:rsidRDefault="007A4361"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 xml:space="preserve">Social norms act </w:t>
      </w:r>
      <w:r w:rsidR="00FC6C1E">
        <w:rPr>
          <w:rFonts w:eastAsia="Times New Roman" w:cs="Arial"/>
          <w:sz w:val="24"/>
          <w:szCs w:val="24"/>
          <w:lang w:val="en" w:eastAsia="en-GB"/>
        </w:rPr>
        <w:t xml:space="preserve">as barriers to reducing SHSe in the </w:t>
      </w:r>
      <w:r>
        <w:rPr>
          <w:rFonts w:eastAsia="Times New Roman" w:cs="Arial"/>
          <w:sz w:val="24"/>
          <w:szCs w:val="24"/>
          <w:lang w:val="en" w:eastAsia="en-GB"/>
        </w:rPr>
        <w:t>homes, similar to how they act</w:t>
      </w:r>
      <w:r w:rsidR="00FC6C1E">
        <w:rPr>
          <w:rFonts w:eastAsia="Times New Roman" w:cs="Arial"/>
          <w:sz w:val="24"/>
          <w:szCs w:val="24"/>
          <w:lang w:val="en" w:eastAsia="en-GB"/>
        </w:rPr>
        <w:t xml:space="preserve"> as enablers. For example, the acceptability of smoking in the home among family and friends and alternatively feeling reluctant to have to ask others to smoke outside</w:t>
      </w:r>
      <w:r w:rsidR="000158A1">
        <w:rPr>
          <w:rFonts w:eastAsia="Times New Roman" w:cs="Arial"/>
          <w:sz w:val="24"/>
          <w:szCs w:val="24"/>
          <w:lang w:val="en" w:eastAsia="en-GB"/>
        </w:rPr>
        <w:t xml:space="preserve"> can have a detrimental effect on people’s plans to reduce SHSe in their homes. </w:t>
      </w:r>
      <w:r w:rsidR="00FC6C1E">
        <w:rPr>
          <w:rFonts w:eastAsia="Times New Roman" w:cs="Arial"/>
          <w:sz w:val="24"/>
          <w:szCs w:val="24"/>
          <w:lang w:val="en" w:eastAsia="en-GB"/>
        </w:rPr>
        <w:t xml:space="preserve"> </w:t>
      </w:r>
    </w:p>
    <w:p w:rsidR="00FC6C1E" w:rsidRDefault="00FC6C1E"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 xml:space="preserve">Another important factor that appears to “encourage” parents to smoke in the home is the feelings of being stigmatised as a bad parent because they are smoking which ultimately discourages people from smoking in public, thus they are more inclined to smoke indoors. </w:t>
      </w:r>
      <w:r w:rsidR="000158A1">
        <w:rPr>
          <w:rFonts w:eastAsia="Times New Roman" w:cs="Arial"/>
          <w:sz w:val="24"/>
          <w:szCs w:val="24"/>
          <w:lang w:val="en" w:eastAsia="en-GB"/>
        </w:rPr>
        <w:t>If parents therefore care about how others view them as parents, future intervention should address this issue in a supportive manner by reinforcing that they would be doing more for the child’s health if they smoked outdoors rather than indoors</w:t>
      </w:r>
      <w:r w:rsidR="00312027">
        <w:rPr>
          <w:rFonts w:eastAsia="Times New Roman" w:cs="Arial"/>
          <w:sz w:val="24"/>
          <w:szCs w:val="24"/>
          <w:lang w:val="en" w:eastAsia="en-GB"/>
        </w:rPr>
        <w:t>,</w:t>
      </w:r>
      <w:r w:rsidR="000158A1">
        <w:rPr>
          <w:rFonts w:eastAsia="Times New Roman" w:cs="Arial"/>
          <w:sz w:val="24"/>
          <w:szCs w:val="24"/>
          <w:lang w:val="en" w:eastAsia="en-GB"/>
        </w:rPr>
        <w:t xml:space="preserve"> i.e. make parents feel good about making positive steps to reduce SHSe in the home. </w:t>
      </w:r>
    </w:p>
    <w:p w:rsidR="00FC6C1E" w:rsidRPr="008B16D6" w:rsidRDefault="00FC6C1E" w:rsidP="0032339A">
      <w:pPr>
        <w:shd w:val="clear" w:color="auto" w:fill="FFFFFF"/>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Other barriers to re</w:t>
      </w:r>
      <w:r w:rsidR="003F0F61">
        <w:rPr>
          <w:rFonts w:eastAsia="Times New Roman" w:cs="Arial"/>
          <w:sz w:val="24"/>
          <w:szCs w:val="24"/>
          <w:lang w:val="en" w:eastAsia="en-GB"/>
        </w:rPr>
        <w:t>ducing SHSe in the home include</w:t>
      </w:r>
      <w:r>
        <w:rPr>
          <w:rFonts w:eastAsia="Times New Roman" w:cs="Arial"/>
          <w:sz w:val="24"/>
          <w:szCs w:val="24"/>
          <w:lang w:val="en" w:eastAsia="en-GB"/>
        </w:rPr>
        <w:t>: being lazy, the weather, beliefs and knowledge of the effectiveness of SHS reduction, increasing mobility of children, the need to smoke</w:t>
      </w:r>
      <w:r w:rsidR="000158A1">
        <w:rPr>
          <w:rFonts w:eastAsia="Times New Roman" w:cs="Arial"/>
          <w:sz w:val="24"/>
          <w:szCs w:val="24"/>
          <w:lang w:val="en" w:eastAsia="en-GB"/>
        </w:rPr>
        <w:t>,</w:t>
      </w:r>
      <w:r>
        <w:rPr>
          <w:rFonts w:eastAsia="Times New Roman" w:cs="Arial"/>
          <w:sz w:val="24"/>
          <w:szCs w:val="24"/>
          <w:lang w:val="en" w:eastAsia="en-GB"/>
        </w:rPr>
        <w:t xml:space="preserve"> increased moodiness</w:t>
      </w:r>
      <w:r w:rsidR="000158A1">
        <w:rPr>
          <w:rFonts w:eastAsia="Times New Roman" w:cs="Arial"/>
          <w:sz w:val="24"/>
          <w:szCs w:val="24"/>
          <w:lang w:val="en" w:eastAsia="en-GB"/>
        </w:rPr>
        <w:t>, stressful life events</w:t>
      </w:r>
      <w:r>
        <w:rPr>
          <w:rFonts w:eastAsia="Times New Roman" w:cs="Arial"/>
          <w:sz w:val="24"/>
          <w:szCs w:val="24"/>
          <w:lang w:val="en" w:eastAsia="en-GB"/>
        </w:rPr>
        <w:t xml:space="preserve"> and weight gain. </w:t>
      </w:r>
    </w:p>
    <w:p w:rsidR="00A225D9" w:rsidRDefault="00952323" w:rsidP="0032339A">
      <w:pPr>
        <w:shd w:val="clear" w:color="auto" w:fill="FFFFFF"/>
        <w:spacing w:before="100" w:beforeAutospacing="1" w:after="100" w:afterAutospacing="1" w:line="240" w:lineRule="auto"/>
        <w:rPr>
          <w:rFonts w:eastAsia="Times New Roman" w:cs="Arial"/>
          <w:b/>
          <w:sz w:val="24"/>
          <w:szCs w:val="24"/>
          <w:lang w:val="en" w:eastAsia="en-GB"/>
        </w:rPr>
      </w:pPr>
      <w:r w:rsidRPr="00952323">
        <w:rPr>
          <w:rFonts w:eastAsia="Times New Roman" w:cs="Arial"/>
          <w:b/>
          <w:sz w:val="24"/>
          <w:szCs w:val="24"/>
          <w:lang w:val="en" w:eastAsia="en-GB"/>
        </w:rPr>
        <w:t>Conclusion</w:t>
      </w:r>
      <w:r>
        <w:rPr>
          <w:rFonts w:eastAsia="Times New Roman" w:cs="Arial"/>
          <w:b/>
          <w:sz w:val="24"/>
          <w:szCs w:val="24"/>
          <w:lang w:val="en" w:eastAsia="en-GB"/>
        </w:rPr>
        <w:t>:</w:t>
      </w:r>
    </w:p>
    <w:p w:rsidR="003F0F61" w:rsidRPr="003B7AE5" w:rsidRDefault="000E0E24" w:rsidP="003F0F61">
      <w:pPr>
        <w:rPr>
          <w:sz w:val="24"/>
          <w:szCs w:val="24"/>
        </w:rPr>
      </w:pPr>
      <w:r>
        <w:rPr>
          <w:rFonts w:eastAsia="Times New Roman" w:cs="Arial"/>
          <w:sz w:val="24"/>
          <w:szCs w:val="24"/>
          <w:lang w:val="en" w:eastAsia="en-GB"/>
        </w:rPr>
        <w:t>Much of the</w:t>
      </w:r>
      <w:r w:rsidR="00952323">
        <w:rPr>
          <w:rFonts w:eastAsia="Times New Roman" w:cs="Arial"/>
          <w:sz w:val="24"/>
          <w:szCs w:val="24"/>
          <w:lang w:val="en" w:eastAsia="en-GB"/>
        </w:rPr>
        <w:t xml:space="preserve"> </w:t>
      </w:r>
      <w:r>
        <w:rPr>
          <w:rFonts w:eastAsia="Times New Roman" w:cs="Arial"/>
          <w:sz w:val="24"/>
          <w:szCs w:val="24"/>
          <w:lang w:val="en" w:eastAsia="en-GB"/>
        </w:rPr>
        <w:t xml:space="preserve">identified </w:t>
      </w:r>
      <w:r w:rsidR="00312027">
        <w:rPr>
          <w:rFonts w:eastAsia="Times New Roman" w:cs="Arial"/>
          <w:sz w:val="24"/>
          <w:szCs w:val="24"/>
          <w:lang w:val="en" w:eastAsia="en-GB"/>
        </w:rPr>
        <w:t xml:space="preserve">determinants of outdoor smoking are </w:t>
      </w:r>
      <w:r w:rsidR="00952323">
        <w:rPr>
          <w:rFonts w:eastAsia="Times New Roman" w:cs="Arial"/>
          <w:sz w:val="24"/>
          <w:szCs w:val="24"/>
          <w:lang w:val="en" w:eastAsia="en-GB"/>
        </w:rPr>
        <w:t>out</w:t>
      </w:r>
      <w:r>
        <w:rPr>
          <w:rFonts w:eastAsia="Times New Roman" w:cs="Arial"/>
          <w:sz w:val="24"/>
          <w:szCs w:val="24"/>
          <w:lang w:val="en" w:eastAsia="en-GB"/>
        </w:rPr>
        <w:t>-</w:t>
      </w:r>
      <w:r w:rsidR="00952323">
        <w:rPr>
          <w:rFonts w:eastAsia="Times New Roman" w:cs="Arial"/>
          <w:sz w:val="24"/>
          <w:szCs w:val="24"/>
          <w:lang w:val="en" w:eastAsia="en-GB"/>
        </w:rPr>
        <w:t xml:space="preserve">with the reach of </w:t>
      </w:r>
      <w:r>
        <w:rPr>
          <w:rFonts w:eastAsia="Times New Roman" w:cs="Arial"/>
          <w:sz w:val="24"/>
          <w:szCs w:val="24"/>
          <w:lang w:val="en" w:eastAsia="en-GB"/>
        </w:rPr>
        <w:t xml:space="preserve">any single intervention and </w:t>
      </w:r>
      <w:r w:rsidR="00312027">
        <w:rPr>
          <w:rFonts w:eastAsia="Times New Roman" w:cs="Arial"/>
          <w:sz w:val="24"/>
          <w:szCs w:val="24"/>
          <w:lang w:val="en" w:eastAsia="en-GB"/>
        </w:rPr>
        <w:t xml:space="preserve">may be </w:t>
      </w:r>
      <w:r w:rsidR="00952323">
        <w:rPr>
          <w:rFonts w:eastAsia="Times New Roman" w:cs="Arial"/>
          <w:sz w:val="24"/>
          <w:szCs w:val="24"/>
          <w:lang w:val="en" w:eastAsia="en-GB"/>
        </w:rPr>
        <w:t>more a case for public policy to address</w:t>
      </w:r>
      <w:r>
        <w:rPr>
          <w:rFonts w:eastAsia="Times New Roman" w:cs="Arial"/>
          <w:sz w:val="24"/>
          <w:szCs w:val="24"/>
          <w:lang w:val="en" w:eastAsia="en-GB"/>
        </w:rPr>
        <w:t>, such as living circumstances</w:t>
      </w:r>
      <w:r w:rsidR="00952323">
        <w:rPr>
          <w:rFonts w:eastAsia="Times New Roman" w:cs="Arial"/>
          <w:sz w:val="24"/>
          <w:szCs w:val="24"/>
          <w:lang w:val="en" w:eastAsia="en-GB"/>
        </w:rPr>
        <w:t xml:space="preserve">. Nevertheless, there are still many factors that could be addressed by </w:t>
      </w:r>
      <w:r>
        <w:rPr>
          <w:rFonts w:eastAsia="Times New Roman" w:cs="Arial"/>
          <w:sz w:val="24"/>
          <w:szCs w:val="24"/>
          <w:lang w:val="en" w:eastAsia="en-GB"/>
        </w:rPr>
        <w:t xml:space="preserve">a smokefree intervention. The main factors which should </w:t>
      </w:r>
      <w:r w:rsidR="00952323">
        <w:rPr>
          <w:rFonts w:eastAsia="Times New Roman" w:cs="Arial"/>
          <w:sz w:val="24"/>
          <w:szCs w:val="24"/>
          <w:lang w:val="en" w:eastAsia="en-GB"/>
        </w:rPr>
        <w:t>be considered when developing a smokefree home intervention based on past qualitative findings</w:t>
      </w:r>
      <w:r w:rsidR="00970042">
        <w:rPr>
          <w:rFonts w:eastAsia="Times New Roman" w:cs="Arial"/>
          <w:sz w:val="24"/>
          <w:szCs w:val="24"/>
          <w:lang w:val="en" w:eastAsia="en-GB"/>
        </w:rPr>
        <w:t xml:space="preserve"> are; E</w:t>
      </w:r>
      <w:r>
        <w:rPr>
          <w:rFonts w:eastAsia="Times New Roman" w:cs="Arial"/>
          <w:sz w:val="24"/>
          <w:szCs w:val="24"/>
          <w:lang w:val="en" w:eastAsia="en-GB"/>
        </w:rPr>
        <w:t xml:space="preserve">ducation, </w:t>
      </w:r>
      <w:r w:rsidR="00970042">
        <w:rPr>
          <w:rFonts w:eastAsia="Times New Roman" w:cs="Arial"/>
          <w:sz w:val="24"/>
          <w:szCs w:val="24"/>
          <w:lang w:val="en" w:eastAsia="en-GB"/>
        </w:rPr>
        <w:t>T</w:t>
      </w:r>
      <w:r>
        <w:rPr>
          <w:rFonts w:eastAsia="Times New Roman" w:cs="Arial"/>
          <w:sz w:val="24"/>
          <w:szCs w:val="24"/>
          <w:lang w:val="en" w:eastAsia="en-GB"/>
        </w:rPr>
        <w:t>ailored information regarding individual smoking behaviour and how this links to SHS risks</w:t>
      </w:r>
      <w:r w:rsidR="00970042">
        <w:rPr>
          <w:rFonts w:eastAsia="Times New Roman" w:cs="Arial"/>
          <w:sz w:val="24"/>
          <w:szCs w:val="24"/>
          <w:lang w:val="en" w:eastAsia="en-GB"/>
        </w:rPr>
        <w:t>, C</w:t>
      </w:r>
      <w:r>
        <w:rPr>
          <w:rFonts w:eastAsia="Times New Roman" w:cs="Arial"/>
          <w:sz w:val="24"/>
          <w:szCs w:val="24"/>
          <w:lang w:val="en" w:eastAsia="en-GB"/>
        </w:rPr>
        <w:t>ounselling/coaching to encourage positive social norms (good parenting)</w:t>
      </w:r>
      <w:r w:rsidR="00970042">
        <w:rPr>
          <w:rFonts w:eastAsia="Times New Roman" w:cs="Arial"/>
          <w:sz w:val="24"/>
          <w:szCs w:val="24"/>
          <w:lang w:val="en" w:eastAsia="en-GB"/>
        </w:rPr>
        <w:t xml:space="preserve">, </w:t>
      </w:r>
      <w:r>
        <w:rPr>
          <w:rFonts w:eastAsia="Times New Roman" w:cs="Arial"/>
          <w:sz w:val="24"/>
          <w:szCs w:val="24"/>
          <w:lang w:val="en" w:eastAsia="en-GB"/>
        </w:rPr>
        <w:t>how t</w:t>
      </w:r>
      <w:r w:rsidR="00970042">
        <w:rPr>
          <w:rFonts w:eastAsia="Times New Roman" w:cs="Arial"/>
          <w:sz w:val="24"/>
          <w:szCs w:val="24"/>
          <w:lang w:val="en" w:eastAsia="en-GB"/>
        </w:rPr>
        <w:t xml:space="preserve">o tackle negative social norms and </w:t>
      </w:r>
      <w:r>
        <w:rPr>
          <w:rFonts w:eastAsia="Times New Roman" w:cs="Arial"/>
          <w:sz w:val="24"/>
          <w:szCs w:val="24"/>
          <w:lang w:val="en" w:eastAsia="en-GB"/>
        </w:rPr>
        <w:t>addressing negative feelings of stigmatisation</w:t>
      </w:r>
      <w:r w:rsidR="003F0F61">
        <w:rPr>
          <w:rFonts w:eastAsia="Times New Roman" w:cs="Arial"/>
          <w:sz w:val="24"/>
          <w:szCs w:val="24"/>
          <w:lang w:val="en" w:eastAsia="en-GB"/>
        </w:rPr>
        <w:t>, and S</w:t>
      </w:r>
      <w:r w:rsidR="00970042">
        <w:rPr>
          <w:rFonts w:eastAsia="Times New Roman" w:cs="Arial"/>
          <w:sz w:val="24"/>
          <w:szCs w:val="24"/>
          <w:lang w:val="en" w:eastAsia="en-GB"/>
        </w:rPr>
        <w:t xml:space="preserve">moking cessation referrals. </w:t>
      </w:r>
      <w:r w:rsidR="003F0F61">
        <w:rPr>
          <w:sz w:val="24"/>
          <w:szCs w:val="24"/>
        </w:rPr>
        <w:t>For</w:t>
      </w:r>
      <w:r w:rsidR="00312027">
        <w:rPr>
          <w:sz w:val="24"/>
          <w:szCs w:val="24"/>
        </w:rPr>
        <w:t xml:space="preserve"> specific</w:t>
      </w:r>
      <w:r w:rsidR="003F0F61">
        <w:rPr>
          <w:sz w:val="24"/>
          <w:szCs w:val="24"/>
        </w:rPr>
        <w:t xml:space="preserve"> detail</w:t>
      </w:r>
      <w:r w:rsidR="00312027">
        <w:rPr>
          <w:sz w:val="24"/>
          <w:szCs w:val="24"/>
        </w:rPr>
        <w:t>s</w:t>
      </w:r>
      <w:r w:rsidR="003F0F61">
        <w:rPr>
          <w:sz w:val="24"/>
          <w:szCs w:val="24"/>
        </w:rPr>
        <w:t xml:space="preserve"> of each study, please see Table 1</w:t>
      </w:r>
      <w:r w:rsidR="003F0F61" w:rsidRPr="003B7AE5">
        <w:rPr>
          <w:sz w:val="24"/>
          <w:szCs w:val="24"/>
        </w:rPr>
        <w:t xml:space="preserve">, Appendix A. </w:t>
      </w:r>
    </w:p>
    <w:p w:rsidR="003D480A" w:rsidRPr="00A11AF1" w:rsidRDefault="003D480A" w:rsidP="003D480A">
      <w:pPr>
        <w:rPr>
          <w:b/>
          <w:sz w:val="24"/>
          <w:szCs w:val="24"/>
        </w:rPr>
      </w:pPr>
      <w:r w:rsidRPr="00A11AF1">
        <w:rPr>
          <w:b/>
          <w:sz w:val="24"/>
          <w:szCs w:val="24"/>
        </w:rPr>
        <w:t>References:</w:t>
      </w:r>
    </w:p>
    <w:p w:rsidR="00970042" w:rsidRPr="004B4BEB" w:rsidRDefault="00970042" w:rsidP="004B4BEB">
      <w:pPr>
        <w:pStyle w:val="ListParagraph"/>
        <w:numPr>
          <w:ilvl w:val="0"/>
          <w:numId w:val="4"/>
        </w:numPr>
        <w:rPr>
          <w:sz w:val="24"/>
          <w:szCs w:val="24"/>
        </w:rPr>
      </w:pPr>
      <w:r w:rsidRPr="004B4BEB">
        <w:rPr>
          <w:sz w:val="24"/>
          <w:szCs w:val="24"/>
        </w:rPr>
        <w:t xml:space="preserve">Rowa-Dewar, N., Amos, A., &amp; Cunningham-Burley, S. (2014). Children’s perspectives on how parents protect them from secondhand smoke in their homes and cars in socioeconomically contrasting communities: </w:t>
      </w:r>
      <w:r w:rsidRPr="004B4BEB">
        <w:rPr>
          <w:i/>
          <w:sz w:val="24"/>
          <w:szCs w:val="24"/>
        </w:rPr>
        <w:t>A qualitative study. Nicotine &amp; Tobacco Research, 16</w:t>
      </w:r>
      <w:r w:rsidRPr="004B4BEB">
        <w:rPr>
          <w:sz w:val="24"/>
          <w:szCs w:val="24"/>
        </w:rPr>
        <w:t xml:space="preserve">(11), 1429-1435. doi:10.1093/ntr/ntu096. </w:t>
      </w:r>
    </w:p>
    <w:p w:rsidR="00704353" w:rsidRPr="004B4BEB" w:rsidRDefault="00704353" w:rsidP="004B4BEB">
      <w:pPr>
        <w:pStyle w:val="ListParagraph"/>
        <w:numPr>
          <w:ilvl w:val="0"/>
          <w:numId w:val="4"/>
        </w:numPr>
        <w:rPr>
          <w:sz w:val="24"/>
          <w:szCs w:val="24"/>
        </w:rPr>
      </w:pPr>
      <w:r w:rsidRPr="004B4BEB">
        <w:rPr>
          <w:sz w:val="24"/>
          <w:szCs w:val="24"/>
        </w:rPr>
        <w:t>Wilson, S. I., Ritchie, D., Amos, A., Shaw, A., O’Donnell, R., Mills, L. M.,</w:t>
      </w:r>
      <w:r w:rsidR="004D1EAD">
        <w:rPr>
          <w:sz w:val="24"/>
          <w:szCs w:val="24"/>
        </w:rPr>
        <w:t xml:space="preserve"> … T</w:t>
      </w:r>
      <w:r w:rsidRPr="004B4BEB">
        <w:rPr>
          <w:sz w:val="24"/>
          <w:szCs w:val="24"/>
        </w:rPr>
        <w:t xml:space="preserve">urner, S. W. (2013). “I’m not doing this for me”: mother’s accounts of creating smoke-free homes. </w:t>
      </w:r>
      <w:r w:rsidRPr="004B4BEB">
        <w:rPr>
          <w:i/>
          <w:sz w:val="24"/>
          <w:szCs w:val="24"/>
        </w:rPr>
        <w:t>Health Education Research, 28</w:t>
      </w:r>
      <w:r w:rsidRPr="004B4BEB">
        <w:rPr>
          <w:sz w:val="24"/>
          <w:szCs w:val="24"/>
        </w:rPr>
        <w:t>(1), 165-178. doi:10.1093/her/cys082.</w:t>
      </w:r>
    </w:p>
    <w:p w:rsidR="00704353" w:rsidRPr="004B4BEB" w:rsidRDefault="0050568A" w:rsidP="004B4BEB">
      <w:pPr>
        <w:pStyle w:val="ListParagraph"/>
        <w:numPr>
          <w:ilvl w:val="0"/>
          <w:numId w:val="4"/>
        </w:numPr>
        <w:rPr>
          <w:sz w:val="24"/>
          <w:szCs w:val="24"/>
        </w:rPr>
      </w:pPr>
      <w:r w:rsidRPr="004B4BEB">
        <w:rPr>
          <w:sz w:val="24"/>
          <w:szCs w:val="24"/>
        </w:rPr>
        <w:t xml:space="preserve">Phillips, R., Amos, A., Ritchie, D., Cunningham-Burley, S. (2007). Smoking in the home after the smoke-free legislation in Scotland: qualitative study. </w:t>
      </w:r>
      <w:r w:rsidRPr="004B4BEB">
        <w:rPr>
          <w:i/>
          <w:sz w:val="24"/>
          <w:szCs w:val="24"/>
        </w:rPr>
        <w:t>BMJ, 335</w:t>
      </w:r>
      <w:r w:rsidRPr="004B4BEB">
        <w:rPr>
          <w:sz w:val="24"/>
          <w:szCs w:val="24"/>
        </w:rPr>
        <w:t xml:space="preserve">(7619): 553. doi:10.1136/bmj.39301.497593.55.   </w:t>
      </w:r>
    </w:p>
    <w:p w:rsidR="0050568A" w:rsidRPr="004B4BEB" w:rsidRDefault="0050568A" w:rsidP="004B4BEB">
      <w:pPr>
        <w:pStyle w:val="ListParagraph"/>
        <w:numPr>
          <w:ilvl w:val="0"/>
          <w:numId w:val="4"/>
        </w:numPr>
        <w:rPr>
          <w:sz w:val="24"/>
          <w:szCs w:val="24"/>
        </w:rPr>
      </w:pPr>
      <w:r w:rsidRPr="004B4BEB">
        <w:rPr>
          <w:sz w:val="24"/>
          <w:szCs w:val="24"/>
        </w:rPr>
        <w:t xml:space="preserve">Rowa-Dewar, N., Lumsdaine, C., &amp; Amos, A. (2015). Protecting children from smoke exposure in disadvantaged homes. Nicotine &amp; Tobacco Research, 17(4), 496-501. doi:10.1093/ntr/ntu217. </w:t>
      </w:r>
    </w:p>
    <w:p w:rsidR="0050568A" w:rsidRPr="004B4BEB" w:rsidRDefault="004B4BEB" w:rsidP="004B4BEB">
      <w:pPr>
        <w:pStyle w:val="ListParagraph"/>
        <w:numPr>
          <w:ilvl w:val="0"/>
          <w:numId w:val="4"/>
        </w:numPr>
        <w:rPr>
          <w:sz w:val="24"/>
          <w:szCs w:val="24"/>
        </w:rPr>
      </w:pPr>
      <w:r w:rsidRPr="004B4BEB">
        <w:rPr>
          <w:sz w:val="24"/>
          <w:szCs w:val="24"/>
        </w:rPr>
        <w:t xml:space="preserve">Amos, A., Morrison, R., Lockhart, D., Ritchie, D., Turner, S., Watson, J., &amp; Semple, S. (In preparation). Using air quality feedback to reduce secondhand smoke levels in homes in an area of deprivation: a community-based approach. </w:t>
      </w:r>
    </w:p>
    <w:p w:rsidR="00A11AF1" w:rsidRDefault="00A11AF1" w:rsidP="003D480A">
      <w:pPr>
        <w:rPr>
          <w:sz w:val="24"/>
          <w:szCs w:val="24"/>
        </w:rPr>
        <w:sectPr w:rsidR="00A11AF1" w:rsidSect="00A11AF1">
          <w:pgSz w:w="11906" w:h="16838"/>
          <w:pgMar w:top="1440" w:right="1440" w:bottom="1440" w:left="1440" w:header="708" w:footer="708" w:gutter="0"/>
          <w:cols w:space="708"/>
          <w:docGrid w:linePitch="360"/>
        </w:sectPr>
      </w:pPr>
    </w:p>
    <w:p w:rsidR="0050568A" w:rsidRDefault="0050568A" w:rsidP="003D480A">
      <w:pPr>
        <w:rPr>
          <w:sz w:val="24"/>
          <w:szCs w:val="24"/>
        </w:rPr>
      </w:pPr>
    </w:p>
    <w:p w:rsidR="00A11AF1" w:rsidRDefault="00A11AF1" w:rsidP="00A11AF1">
      <w:pPr>
        <w:shd w:val="clear" w:color="auto" w:fill="FFFFFF"/>
        <w:spacing w:after="0" w:line="240" w:lineRule="auto"/>
        <w:rPr>
          <w:rFonts w:eastAsia="Times New Roman" w:cs="Arial"/>
          <w:sz w:val="24"/>
          <w:szCs w:val="24"/>
          <w:lang w:val="en" w:eastAsia="en-GB"/>
        </w:rPr>
      </w:pPr>
      <w:r>
        <w:rPr>
          <w:rFonts w:eastAsia="Times New Roman" w:cs="Arial"/>
          <w:sz w:val="24"/>
          <w:szCs w:val="24"/>
          <w:lang w:val="en" w:eastAsia="en-GB"/>
        </w:rPr>
        <w:t>Appendix A</w:t>
      </w:r>
    </w:p>
    <w:p w:rsidR="00A11AF1" w:rsidRPr="0074569D" w:rsidRDefault="00A11AF1" w:rsidP="00A11AF1">
      <w:pPr>
        <w:shd w:val="clear" w:color="auto" w:fill="FFFFFF"/>
        <w:spacing w:after="0" w:line="240" w:lineRule="auto"/>
        <w:rPr>
          <w:rFonts w:eastAsia="Times New Roman" w:cs="Arial"/>
          <w:sz w:val="24"/>
          <w:szCs w:val="24"/>
          <w:lang w:val="en" w:eastAsia="en-GB"/>
        </w:rPr>
      </w:pPr>
      <w:r>
        <w:rPr>
          <w:rFonts w:eastAsia="Times New Roman" w:cs="Arial"/>
          <w:sz w:val="24"/>
          <w:szCs w:val="24"/>
          <w:lang w:val="en" w:eastAsia="en-GB"/>
        </w:rPr>
        <w:t>Table 1. Qualitative Data of Studies on SHSe</w:t>
      </w:r>
    </w:p>
    <w:tbl>
      <w:tblPr>
        <w:tblStyle w:val="TableGrid"/>
        <w:tblW w:w="14601" w:type="dxa"/>
        <w:tblInd w:w="-572" w:type="dxa"/>
        <w:tblLayout w:type="fixed"/>
        <w:tblLook w:val="04A0" w:firstRow="1" w:lastRow="0" w:firstColumn="1" w:lastColumn="0" w:noHBand="0" w:noVBand="1"/>
      </w:tblPr>
      <w:tblGrid>
        <w:gridCol w:w="1418"/>
        <w:gridCol w:w="1701"/>
        <w:gridCol w:w="1559"/>
        <w:gridCol w:w="1559"/>
        <w:gridCol w:w="2410"/>
        <w:gridCol w:w="2693"/>
        <w:gridCol w:w="3261"/>
      </w:tblGrid>
      <w:tr w:rsidR="00A11AF1" w:rsidTr="00FF3C6C">
        <w:trPr>
          <w:trHeight w:val="884"/>
        </w:trPr>
        <w:tc>
          <w:tcPr>
            <w:tcW w:w="1418" w:type="dxa"/>
          </w:tcPr>
          <w:p w:rsidR="00A11AF1" w:rsidRDefault="00A11AF1" w:rsidP="00FF3C6C">
            <w:pPr>
              <w:rPr>
                <w:sz w:val="24"/>
                <w:szCs w:val="24"/>
              </w:rPr>
            </w:pPr>
            <w:r>
              <w:rPr>
                <w:sz w:val="24"/>
                <w:szCs w:val="24"/>
              </w:rPr>
              <w:t>Reference</w:t>
            </w:r>
          </w:p>
        </w:tc>
        <w:tc>
          <w:tcPr>
            <w:tcW w:w="1701" w:type="dxa"/>
          </w:tcPr>
          <w:p w:rsidR="00A11AF1" w:rsidRDefault="00A11AF1" w:rsidP="00FF3C6C">
            <w:pPr>
              <w:rPr>
                <w:sz w:val="24"/>
                <w:szCs w:val="24"/>
              </w:rPr>
            </w:pPr>
            <w:r>
              <w:rPr>
                <w:sz w:val="24"/>
                <w:szCs w:val="24"/>
              </w:rPr>
              <w:t>Objective</w:t>
            </w:r>
          </w:p>
        </w:tc>
        <w:tc>
          <w:tcPr>
            <w:tcW w:w="1559" w:type="dxa"/>
          </w:tcPr>
          <w:p w:rsidR="00A11AF1" w:rsidRDefault="00A11AF1" w:rsidP="00FF3C6C">
            <w:pPr>
              <w:rPr>
                <w:sz w:val="24"/>
                <w:szCs w:val="24"/>
              </w:rPr>
            </w:pPr>
            <w:r>
              <w:rPr>
                <w:sz w:val="24"/>
                <w:szCs w:val="24"/>
              </w:rPr>
              <w:t>Sample</w:t>
            </w:r>
          </w:p>
        </w:tc>
        <w:tc>
          <w:tcPr>
            <w:tcW w:w="1559" w:type="dxa"/>
          </w:tcPr>
          <w:p w:rsidR="00A11AF1" w:rsidRDefault="00A11AF1" w:rsidP="00FF3C6C">
            <w:pPr>
              <w:rPr>
                <w:sz w:val="24"/>
                <w:szCs w:val="24"/>
              </w:rPr>
            </w:pPr>
            <w:r>
              <w:rPr>
                <w:sz w:val="24"/>
                <w:szCs w:val="24"/>
              </w:rPr>
              <w:t xml:space="preserve">Awareness/knowledge of SHS </w:t>
            </w:r>
          </w:p>
        </w:tc>
        <w:tc>
          <w:tcPr>
            <w:tcW w:w="2410" w:type="dxa"/>
          </w:tcPr>
          <w:p w:rsidR="00A11AF1" w:rsidRDefault="00A11AF1" w:rsidP="00FF3C6C">
            <w:pPr>
              <w:rPr>
                <w:sz w:val="24"/>
                <w:szCs w:val="24"/>
              </w:rPr>
            </w:pPr>
            <w:r>
              <w:rPr>
                <w:sz w:val="24"/>
                <w:szCs w:val="24"/>
              </w:rPr>
              <w:t>Strategies (enablers) SHSe</w:t>
            </w:r>
          </w:p>
        </w:tc>
        <w:tc>
          <w:tcPr>
            <w:tcW w:w="2693" w:type="dxa"/>
          </w:tcPr>
          <w:p w:rsidR="00A11AF1" w:rsidRDefault="00D33BD5" w:rsidP="00FF3C6C">
            <w:pPr>
              <w:rPr>
                <w:sz w:val="24"/>
                <w:szCs w:val="24"/>
              </w:rPr>
            </w:pPr>
            <w:r>
              <w:rPr>
                <w:sz w:val="24"/>
                <w:szCs w:val="24"/>
              </w:rPr>
              <w:t>Barriers to SHSe</w:t>
            </w:r>
          </w:p>
        </w:tc>
        <w:tc>
          <w:tcPr>
            <w:tcW w:w="3261" w:type="dxa"/>
          </w:tcPr>
          <w:p w:rsidR="00A11AF1" w:rsidRDefault="00A11AF1" w:rsidP="00FF3C6C">
            <w:pPr>
              <w:rPr>
                <w:sz w:val="24"/>
                <w:szCs w:val="24"/>
              </w:rPr>
            </w:pPr>
            <w:r>
              <w:rPr>
                <w:sz w:val="24"/>
                <w:szCs w:val="24"/>
              </w:rPr>
              <w:t>Conclusions/ Additional info</w:t>
            </w:r>
          </w:p>
        </w:tc>
      </w:tr>
      <w:tr w:rsidR="00A11AF1" w:rsidTr="00FF3C6C">
        <w:trPr>
          <w:trHeight w:val="2836"/>
        </w:trPr>
        <w:tc>
          <w:tcPr>
            <w:tcW w:w="1418" w:type="dxa"/>
          </w:tcPr>
          <w:p w:rsidR="00A11AF1" w:rsidRPr="00C87119" w:rsidRDefault="00312027" w:rsidP="00FF3C6C">
            <w:r>
              <w:t xml:space="preserve">Rowa-Dewar et al. 2014. [1]. </w:t>
            </w:r>
            <w:r w:rsidR="00A11AF1" w:rsidRPr="00C87119">
              <w:t>Scotland</w:t>
            </w:r>
          </w:p>
        </w:tc>
        <w:tc>
          <w:tcPr>
            <w:tcW w:w="1701" w:type="dxa"/>
          </w:tcPr>
          <w:p w:rsidR="00A11AF1" w:rsidRPr="00C87119" w:rsidRDefault="00A11AF1" w:rsidP="00FF3C6C">
            <w:pPr>
              <w:shd w:val="clear" w:color="auto" w:fill="FFFFFF"/>
              <w:spacing w:before="100" w:beforeAutospacing="1" w:after="100" w:afterAutospacing="1"/>
              <w:rPr>
                <w:rFonts w:eastAsia="Times New Roman" w:cs="Arial"/>
                <w:lang w:val="en" w:eastAsia="en-GB"/>
              </w:rPr>
            </w:pPr>
            <w:r w:rsidRPr="00C87119">
              <w:rPr>
                <w:rFonts w:eastAsia="Times New Roman" w:cs="Arial"/>
                <w:lang w:val="en" w:eastAsia="en-GB"/>
              </w:rPr>
              <w:t>To examine children's accounts of the strategies family members employ to protect them from SHS and to examine how these may be constrained or facilitated in communities with contrasting smoking prevalence rates.</w:t>
            </w:r>
          </w:p>
          <w:p w:rsidR="00A11AF1" w:rsidRPr="00C87119" w:rsidRDefault="00A11AF1" w:rsidP="00FF3C6C">
            <w:pPr>
              <w:rPr>
                <w:rFonts w:eastAsia="Times New Roman" w:cs="Arial"/>
                <w:lang w:val="en" w:eastAsia="en-GB"/>
              </w:rPr>
            </w:pPr>
          </w:p>
        </w:tc>
        <w:tc>
          <w:tcPr>
            <w:tcW w:w="1559" w:type="dxa"/>
          </w:tcPr>
          <w:p w:rsidR="00A11AF1" w:rsidRPr="00C87119" w:rsidRDefault="00A11AF1" w:rsidP="00FF3C6C">
            <w:r w:rsidRPr="00C87119">
              <w:rPr>
                <w:rFonts w:eastAsia="Times New Roman" w:cs="Arial"/>
                <w:lang w:val="en" w:eastAsia="en-GB"/>
              </w:rPr>
              <w:t>38 children aged 10-15 years, who lived in 2 Scottish communities of contrasting socioeconomic status and had a close family member who smoked.</w:t>
            </w:r>
          </w:p>
        </w:tc>
        <w:tc>
          <w:tcPr>
            <w:tcW w:w="1559" w:type="dxa"/>
          </w:tcPr>
          <w:p w:rsidR="00A11AF1" w:rsidRPr="00C87119" w:rsidRDefault="00A11AF1" w:rsidP="00FF3C6C">
            <w:pPr>
              <w:shd w:val="clear" w:color="auto" w:fill="FFFFFF"/>
              <w:spacing w:before="100" w:beforeAutospacing="1" w:after="100" w:afterAutospacing="1"/>
              <w:rPr>
                <w:rFonts w:eastAsia="Times New Roman" w:cs="Arial"/>
                <w:lang w:val="en" w:eastAsia="en-GB"/>
              </w:rPr>
            </w:pPr>
            <w:r w:rsidRPr="00C87119">
              <w:rPr>
                <w:rFonts w:eastAsia="Times New Roman" w:cs="Arial"/>
                <w:lang w:val="en" w:eastAsia="en-GB"/>
              </w:rPr>
              <w:t>Participants expressed strong negative views about smoking in cars and the perceived ineffectiveness of dispersal measures in this context.</w:t>
            </w:r>
          </w:p>
          <w:p w:rsidR="00A11AF1" w:rsidRPr="00C87119" w:rsidRDefault="00A11AF1" w:rsidP="00FF3C6C"/>
        </w:tc>
        <w:tc>
          <w:tcPr>
            <w:tcW w:w="2410" w:type="dxa"/>
          </w:tcPr>
          <w:p w:rsidR="00A11AF1" w:rsidRPr="00C87119" w:rsidRDefault="00A11AF1" w:rsidP="00FF3C6C">
            <w:r w:rsidRPr="00C87119">
              <w:rPr>
                <w:rFonts w:eastAsia="Times New Roman" w:cs="Arial"/>
                <w:lang w:val="en" w:eastAsia="en-GB"/>
              </w:rPr>
              <w:t>Parents were reported to employ spatial and dispersal measures to reduce children's SHS exposure in homes and cars. Smoking was restricted to certain rooms and when those considered more vulnerable were absent.</w:t>
            </w:r>
          </w:p>
        </w:tc>
        <w:tc>
          <w:tcPr>
            <w:tcW w:w="2693" w:type="dxa"/>
          </w:tcPr>
          <w:p w:rsidR="00A11AF1" w:rsidRPr="00C87119" w:rsidRDefault="00A11AF1" w:rsidP="00FF3C6C">
            <w:r w:rsidRPr="00C87119">
              <w:rPr>
                <w:rFonts w:eastAsia="Times New Roman" w:cs="Arial"/>
                <w:lang w:val="en" w:eastAsia="en-GB"/>
              </w:rPr>
              <w:t>Less distance between smokers and children, and more smoking in the home were reported in the disadvantaged community, reflecting less space within homes and greater parental smoking.</w:t>
            </w:r>
          </w:p>
        </w:tc>
        <w:tc>
          <w:tcPr>
            <w:tcW w:w="3261" w:type="dxa"/>
          </w:tcPr>
          <w:p w:rsidR="00A11AF1" w:rsidRPr="00C87119" w:rsidRDefault="00A11AF1" w:rsidP="00FF3C6C">
            <w:r w:rsidRPr="00C87119">
              <w:rPr>
                <w:rFonts w:eastAsia="Times New Roman" w:cs="Arial"/>
                <w:lang w:val="en" w:eastAsia="en-GB"/>
              </w:rPr>
              <w:t>Although there was general awareness that SHS exposure was potentially harmful, SHS in the home was considered "safe" by some participants if certain conditions were met, particularly by those from the disadvantaged area.</w:t>
            </w:r>
          </w:p>
        </w:tc>
      </w:tr>
      <w:tr w:rsidR="00A11AF1" w:rsidTr="00FF3C6C">
        <w:trPr>
          <w:trHeight w:val="429"/>
        </w:trPr>
        <w:tc>
          <w:tcPr>
            <w:tcW w:w="1418" w:type="dxa"/>
          </w:tcPr>
          <w:p w:rsidR="00A11AF1" w:rsidRPr="00C87119" w:rsidRDefault="00312027" w:rsidP="00FF3C6C">
            <w:r>
              <w:t>Wilson et al. 2013. [2]</w:t>
            </w:r>
            <w:r w:rsidR="00A11AF1" w:rsidRPr="00C87119">
              <w:t xml:space="preserve">. Scotland. </w:t>
            </w:r>
          </w:p>
        </w:tc>
        <w:tc>
          <w:tcPr>
            <w:tcW w:w="1701" w:type="dxa"/>
          </w:tcPr>
          <w:p w:rsidR="00A11AF1" w:rsidRPr="00C87119" w:rsidRDefault="00A11AF1" w:rsidP="00FF3C6C">
            <w:r w:rsidRPr="00C87119">
              <w:t xml:space="preserve">To </w:t>
            </w:r>
            <w:r w:rsidRPr="00C87119">
              <w:rPr>
                <w:rFonts w:cs="Lucida Sans Unicode"/>
                <w:color w:val="000000"/>
                <w:lang w:val="en"/>
              </w:rPr>
              <w:t xml:space="preserve">explore mothers’ narratives of changing home smoking </w:t>
            </w:r>
            <w:r>
              <w:rPr>
                <w:rFonts w:cs="Lucida Sans Unicode"/>
                <w:color w:val="000000"/>
                <w:lang w:val="en"/>
              </w:rPr>
              <w:t>b</w:t>
            </w:r>
            <w:r w:rsidRPr="00C87119">
              <w:rPr>
                <w:rFonts w:cs="Lucida Sans Unicode"/>
                <w:color w:val="000000"/>
                <w:lang w:val="en"/>
              </w:rPr>
              <w:t>ehaviours after participating in an intervention (Reducing Families’ Exposure to Smoking in the Home [REFRESH]) aimed at reducing families’ exposure to secondhand smoke (SHS) in homes in Scotland.</w:t>
            </w:r>
          </w:p>
        </w:tc>
        <w:tc>
          <w:tcPr>
            <w:tcW w:w="1559" w:type="dxa"/>
          </w:tcPr>
          <w:p w:rsidR="00A11AF1" w:rsidRPr="00C87119" w:rsidRDefault="00A11AF1" w:rsidP="00FF3C6C">
            <w:r w:rsidRPr="00C87119">
              <w:t xml:space="preserve">17 mothers with non-smoke-free home at baseline. </w:t>
            </w:r>
          </w:p>
        </w:tc>
        <w:tc>
          <w:tcPr>
            <w:tcW w:w="1559" w:type="dxa"/>
          </w:tcPr>
          <w:p w:rsidR="00A11AF1" w:rsidRPr="00C87119" w:rsidRDefault="00A11AF1" w:rsidP="00FF3C6C">
            <w:r w:rsidRPr="00C87119">
              <w:t xml:space="preserve">Aware that </w:t>
            </w:r>
          </w:p>
          <w:p w:rsidR="00A11AF1" w:rsidRPr="00C87119" w:rsidRDefault="00A11AF1" w:rsidP="00FF3C6C">
            <w:r w:rsidRPr="00C87119">
              <w:t xml:space="preserve">SHS is harmful to child but had to reassess smoking behaviour (smoking at window) after receiving air quality feedback. </w:t>
            </w:r>
          </w:p>
        </w:tc>
        <w:tc>
          <w:tcPr>
            <w:tcW w:w="2410" w:type="dxa"/>
          </w:tcPr>
          <w:p w:rsidR="00A11AF1" w:rsidRPr="00C87119" w:rsidRDefault="00A11AF1" w:rsidP="00FF3C6C">
            <w:r w:rsidRPr="00C87119">
              <w:t xml:space="preserve">Smoking at kitchen window. Throw away ashtray so that there would be nowhere to extinguish cigarette in house. Child could play outside while mother was smoking. Only smoke indoors when child is not there. Only smoking in kitchen and not living room. Smoking less. Move ashtray into the kitchen. Using social networks as a channel for change (share information with family).    </w:t>
            </w:r>
          </w:p>
        </w:tc>
        <w:tc>
          <w:tcPr>
            <w:tcW w:w="2693" w:type="dxa"/>
          </w:tcPr>
          <w:p w:rsidR="00A11AF1" w:rsidRPr="00C87119" w:rsidRDefault="00A11AF1" w:rsidP="00FF3C6C">
            <w:r w:rsidRPr="00C87119">
              <w:t xml:space="preserve">Being lazy. Weather, having to leave children alone (lived at top of 3-story block of flats), increased moodiness and weight gain. Weather, childcare responsibilities. Low level of smoking. Lack of support from partner. Need to see real evidence of the harmful effects of SHS. </w:t>
            </w:r>
          </w:p>
        </w:tc>
        <w:tc>
          <w:tcPr>
            <w:tcW w:w="3261" w:type="dxa"/>
          </w:tcPr>
          <w:p w:rsidR="00A11AF1" w:rsidRPr="00C87119" w:rsidRDefault="00A11AF1" w:rsidP="00FF3C6C">
            <w:r w:rsidRPr="00C87119">
              <w:t xml:space="preserve">Mothers can be supported to make changes which they value and which can reduce SHS exposure in their home. Some mothers living in different domestic circumstances were able to make changes to their smoking that reduced SHS levels in their home. They value their attempts to create a smoke-free home. Changes were incremental which reflected the nature and extent of the barriers that they had to overcome. Importance of attitudes and behaviour of other family members in enabling or blocking change was highlighted. One main motivation for mothers to change their smoking behaviour was their expressed desire to protect their children’s health. Strong moral discourse ran throughout mothers narratives (so should take an assets approach). </w:t>
            </w:r>
          </w:p>
        </w:tc>
      </w:tr>
      <w:tr w:rsidR="00A11AF1" w:rsidTr="00FF3C6C">
        <w:trPr>
          <w:trHeight w:val="429"/>
        </w:trPr>
        <w:tc>
          <w:tcPr>
            <w:tcW w:w="1418" w:type="dxa"/>
          </w:tcPr>
          <w:p w:rsidR="00A11AF1" w:rsidRPr="00A0182C" w:rsidRDefault="00A11AF1" w:rsidP="00FF3C6C">
            <w:pPr>
              <w:rPr>
                <w:sz w:val="24"/>
                <w:szCs w:val="24"/>
              </w:rPr>
            </w:pPr>
            <w:r>
              <w:rPr>
                <w:sz w:val="24"/>
                <w:szCs w:val="24"/>
              </w:rPr>
              <w:t xml:space="preserve">Phillips et al. 2007 [3]. Scotland. </w:t>
            </w:r>
          </w:p>
        </w:tc>
        <w:tc>
          <w:tcPr>
            <w:tcW w:w="1701" w:type="dxa"/>
          </w:tcPr>
          <w:p w:rsidR="00A11AF1" w:rsidRPr="00A0182C" w:rsidRDefault="00A11AF1" w:rsidP="00FF3C6C">
            <w:pPr>
              <w:rPr>
                <w:sz w:val="24"/>
                <w:szCs w:val="24"/>
              </w:rPr>
            </w:pPr>
            <w:r>
              <w:rPr>
                <w:sz w:val="24"/>
                <w:szCs w:val="24"/>
              </w:rPr>
              <w:t xml:space="preserve">To explore the accounts of smokers and non-smokers (who live with smokers) of smoking in their homes and cars after the Scottish smoke-free legislation; to examine the reported impact of the legislation on smoking in the home; and to consider the implication for future initiatives aimed at reducing children’s exposure to second-hand smoke in the home. </w:t>
            </w:r>
          </w:p>
        </w:tc>
        <w:tc>
          <w:tcPr>
            <w:tcW w:w="1559" w:type="dxa"/>
          </w:tcPr>
          <w:p w:rsidR="00A11AF1" w:rsidRPr="00A0182C" w:rsidRDefault="00A11AF1" w:rsidP="00FF3C6C">
            <w:pPr>
              <w:rPr>
                <w:sz w:val="24"/>
                <w:szCs w:val="24"/>
              </w:rPr>
            </w:pPr>
            <w:r>
              <w:rPr>
                <w:sz w:val="24"/>
                <w:szCs w:val="24"/>
              </w:rPr>
              <w:t xml:space="preserve">Fifty adults (aged 18-75) smokers and non-smokers who lived with smokers. </w:t>
            </w:r>
          </w:p>
        </w:tc>
        <w:tc>
          <w:tcPr>
            <w:tcW w:w="1559" w:type="dxa"/>
          </w:tcPr>
          <w:p w:rsidR="00A11AF1" w:rsidRPr="00D33602" w:rsidRDefault="00A11AF1" w:rsidP="00FF3C6C">
            <w:pPr>
              <w:autoSpaceDE w:val="0"/>
              <w:autoSpaceDN w:val="0"/>
              <w:adjustRightInd w:val="0"/>
              <w:rPr>
                <w:rFonts w:cs="AdvP3D12A0"/>
                <w:sz w:val="24"/>
                <w:szCs w:val="24"/>
              </w:rPr>
            </w:pPr>
            <w:r>
              <w:rPr>
                <w:rFonts w:cs="AdvP3D12A0"/>
                <w:sz w:val="24"/>
                <w:szCs w:val="24"/>
              </w:rPr>
              <w:t>Passive smoking was a well-</w:t>
            </w:r>
            <w:r w:rsidRPr="00D33602">
              <w:rPr>
                <w:rFonts w:cs="AdvP3D12A0"/>
                <w:sz w:val="24"/>
                <w:szCs w:val="24"/>
              </w:rPr>
              <w:t>recognised term.</w:t>
            </w:r>
          </w:p>
          <w:p w:rsidR="00A11AF1" w:rsidRPr="00A0182C" w:rsidRDefault="00A11AF1" w:rsidP="00FF3C6C">
            <w:pPr>
              <w:autoSpaceDE w:val="0"/>
              <w:autoSpaceDN w:val="0"/>
              <w:adjustRightInd w:val="0"/>
              <w:rPr>
                <w:sz w:val="24"/>
                <w:szCs w:val="24"/>
              </w:rPr>
            </w:pPr>
            <w:r w:rsidRPr="00D33602">
              <w:rPr>
                <w:rFonts w:cs="AdvP3D12A0"/>
                <w:sz w:val="24"/>
                <w:szCs w:val="24"/>
              </w:rPr>
              <w:t>Respondents had varied understandings of the risks of</w:t>
            </w:r>
            <w:r>
              <w:rPr>
                <w:rFonts w:cs="AdvP3D12A0"/>
                <w:sz w:val="24"/>
                <w:szCs w:val="24"/>
              </w:rPr>
              <w:t xml:space="preserve"> s</w:t>
            </w:r>
            <w:r w:rsidRPr="00D33602">
              <w:rPr>
                <w:rFonts w:cs="AdvP3D12A0"/>
                <w:sz w:val="24"/>
                <w:szCs w:val="24"/>
              </w:rPr>
              <w:t>econd</w:t>
            </w:r>
            <w:r>
              <w:rPr>
                <w:rFonts w:cs="AdvP3D12A0"/>
                <w:sz w:val="24"/>
                <w:szCs w:val="24"/>
              </w:rPr>
              <w:t>-</w:t>
            </w:r>
            <w:r w:rsidRPr="00D33602">
              <w:rPr>
                <w:rFonts w:cs="AdvP3D12A0"/>
                <w:sz w:val="24"/>
                <w:szCs w:val="24"/>
              </w:rPr>
              <w:t>hand smoke, with a few rejecting evidence of</w:t>
            </w:r>
            <w:r>
              <w:rPr>
                <w:rFonts w:cs="AdvP3D12A0"/>
                <w:sz w:val="24"/>
                <w:szCs w:val="24"/>
              </w:rPr>
              <w:t xml:space="preserve"> </w:t>
            </w:r>
            <w:r w:rsidRPr="00D33602">
              <w:rPr>
                <w:rFonts w:cs="AdvP3D12A0"/>
                <w:sz w:val="24"/>
                <w:szCs w:val="24"/>
              </w:rPr>
              <w:t>such risks. Children, however, were perceived as</w:t>
            </w:r>
            <w:r>
              <w:rPr>
                <w:rFonts w:cs="AdvP3D12A0"/>
                <w:sz w:val="24"/>
                <w:szCs w:val="24"/>
              </w:rPr>
              <w:t xml:space="preserve"> </w:t>
            </w:r>
            <w:r w:rsidRPr="00D33602">
              <w:rPr>
                <w:rFonts w:cs="AdvP3D12A0"/>
                <w:sz w:val="24"/>
                <w:szCs w:val="24"/>
              </w:rPr>
              <w:t>vulnerable.</w:t>
            </w:r>
          </w:p>
        </w:tc>
        <w:tc>
          <w:tcPr>
            <w:tcW w:w="2410" w:type="dxa"/>
          </w:tcPr>
          <w:p w:rsidR="00A11AF1" w:rsidRPr="00D33602" w:rsidRDefault="00A11AF1" w:rsidP="00FF3C6C">
            <w:pPr>
              <w:autoSpaceDE w:val="0"/>
              <w:autoSpaceDN w:val="0"/>
              <w:adjustRightInd w:val="0"/>
              <w:rPr>
                <w:rFonts w:cs="AdvP3D12A0"/>
                <w:sz w:val="24"/>
                <w:szCs w:val="24"/>
              </w:rPr>
            </w:pPr>
            <w:r w:rsidRPr="00D33602">
              <w:rPr>
                <w:rFonts w:cs="AdvP3D12A0"/>
                <w:sz w:val="24"/>
                <w:szCs w:val="24"/>
              </w:rPr>
              <w:t>Enablers included: The increasing level of restrictions and the reported</w:t>
            </w:r>
            <w:r>
              <w:rPr>
                <w:rFonts w:cs="AdvP3D12A0"/>
                <w:sz w:val="24"/>
                <w:szCs w:val="24"/>
              </w:rPr>
              <w:t xml:space="preserve"> </w:t>
            </w:r>
            <w:r w:rsidRPr="00D33602">
              <w:rPr>
                <w:rFonts w:cs="AdvP3D12A0"/>
                <w:sz w:val="24"/>
                <w:szCs w:val="24"/>
              </w:rPr>
              <w:t>modification of partial or no restrictions in some</w:t>
            </w:r>
            <w:r>
              <w:rPr>
                <w:rFonts w:cs="AdvP3D12A0"/>
                <w:sz w:val="24"/>
                <w:szCs w:val="24"/>
              </w:rPr>
              <w:t xml:space="preserve"> </w:t>
            </w:r>
            <w:r w:rsidRPr="00D33602">
              <w:rPr>
                <w:rFonts w:cs="AdvP3D12A0"/>
                <w:sz w:val="24"/>
                <w:szCs w:val="24"/>
              </w:rPr>
              <w:t xml:space="preserve">circumstances. </w:t>
            </w:r>
            <w:r w:rsidRPr="00D33602">
              <w:rPr>
                <w:rFonts w:cs="AdvP4C4E74"/>
                <w:sz w:val="24"/>
                <w:szCs w:val="24"/>
              </w:rPr>
              <w:t xml:space="preserve"> </w:t>
            </w:r>
            <w:r w:rsidRPr="00D33602">
              <w:rPr>
                <w:rFonts w:cs="AdvP3D12A0"/>
                <w:sz w:val="24"/>
                <w:szCs w:val="24"/>
              </w:rPr>
              <w:t xml:space="preserve">Increasing awareness of the risks of </w:t>
            </w:r>
            <w:r>
              <w:rPr>
                <w:rFonts w:cs="AdvP3D12A0"/>
                <w:sz w:val="24"/>
                <w:szCs w:val="24"/>
              </w:rPr>
              <w:t>SHS</w:t>
            </w:r>
            <w:r w:rsidRPr="00D33602">
              <w:rPr>
                <w:rFonts w:cs="AdvP3D12A0"/>
                <w:sz w:val="24"/>
                <w:szCs w:val="24"/>
              </w:rPr>
              <w:t>, particularly in relation to children. Concerns about children and grandchildren not</w:t>
            </w:r>
            <w:r>
              <w:rPr>
                <w:rFonts w:cs="AdvP3D12A0"/>
                <w:sz w:val="24"/>
                <w:szCs w:val="24"/>
              </w:rPr>
              <w:t xml:space="preserve"> </w:t>
            </w:r>
            <w:r w:rsidRPr="00D33602">
              <w:rPr>
                <w:rFonts w:cs="AdvP3D12A0"/>
                <w:sz w:val="24"/>
                <w:szCs w:val="24"/>
              </w:rPr>
              <w:t xml:space="preserve">becoming smokers. </w:t>
            </w:r>
            <w:r w:rsidRPr="00D33602">
              <w:rPr>
                <w:rFonts w:cs="AdvP4C4E74"/>
                <w:sz w:val="24"/>
                <w:szCs w:val="24"/>
              </w:rPr>
              <w:t xml:space="preserve"> </w:t>
            </w:r>
            <w:r w:rsidRPr="00D33602">
              <w:rPr>
                <w:rFonts w:cs="AdvP3D12A0"/>
                <w:sz w:val="24"/>
                <w:szCs w:val="24"/>
              </w:rPr>
              <w:t>Desire to be seen as behaving in morally and socially</w:t>
            </w:r>
            <w:r>
              <w:rPr>
                <w:rFonts w:cs="AdvP3D12A0"/>
                <w:sz w:val="24"/>
                <w:szCs w:val="24"/>
              </w:rPr>
              <w:t xml:space="preserve"> </w:t>
            </w:r>
            <w:r w:rsidRPr="00D33602">
              <w:rPr>
                <w:rFonts w:cs="AdvP3D12A0"/>
                <w:sz w:val="24"/>
                <w:szCs w:val="24"/>
              </w:rPr>
              <w:t xml:space="preserve">acceptable ways. </w:t>
            </w:r>
          </w:p>
          <w:p w:rsidR="00A11AF1" w:rsidRPr="00D33602" w:rsidRDefault="00A11AF1" w:rsidP="00FF3C6C">
            <w:pPr>
              <w:autoSpaceDE w:val="0"/>
              <w:autoSpaceDN w:val="0"/>
              <w:adjustRightInd w:val="0"/>
              <w:rPr>
                <w:rFonts w:cs="AdvP3D12A0"/>
                <w:sz w:val="24"/>
                <w:szCs w:val="24"/>
              </w:rPr>
            </w:pPr>
            <w:r w:rsidRPr="00D33602">
              <w:rPr>
                <w:rFonts w:cs="AdvP3D12A0"/>
                <w:sz w:val="24"/>
                <w:szCs w:val="24"/>
              </w:rPr>
              <w:t>Other attempts, both aesthetic and health related, to</w:t>
            </w:r>
            <w:r>
              <w:rPr>
                <w:rFonts w:cs="AdvP3D12A0"/>
                <w:sz w:val="24"/>
                <w:szCs w:val="24"/>
              </w:rPr>
              <w:t xml:space="preserve"> </w:t>
            </w:r>
            <w:r w:rsidRPr="00D33602">
              <w:rPr>
                <w:rFonts w:cs="AdvP3D12A0"/>
                <w:sz w:val="24"/>
                <w:szCs w:val="24"/>
              </w:rPr>
              <w:t>moderate or remove the perceived negative aspects of</w:t>
            </w:r>
            <w:r>
              <w:rPr>
                <w:rFonts w:cs="AdvP3D12A0"/>
                <w:sz w:val="24"/>
                <w:szCs w:val="24"/>
              </w:rPr>
              <w:t xml:space="preserve"> </w:t>
            </w:r>
            <w:r w:rsidRPr="00D33602">
              <w:rPr>
                <w:rFonts w:cs="AdvP3D12A0"/>
                <w:sz w:val="24"/>
                <w:szCs w:val="24"/>
              </w:rPr>
              <w:t xml:space="preserve">smoke in the home. </w:t>
            </w:r>
            <w:r w:rsidRPr="00D33602">
              <w:rPr>
                <w:rFonts w:cs="AdvP4C4E74"/>
                <w:sz w:val="24"/>
                <w:szCs w:val="24"/>
              </w:rPr>
              <w:t xml:space="preserve"> </w:t>
            </w:r>
            <w:r w:rsidRPr="00D33602">
              <w:rPr>
                <w:rFonts w:cs="AdvP3D12A0"/>
                <w:sz w:val="24"/>
                <w:szCs w:val="24"/>
              </w:rPr>
              <w:t>Social norms about the unacceptability of smoking in</w:t>
            </w:r>
            <w:r>
              <w:rPr>
                <w:rFonts w:cs="AdvP3D12A0"/>
                <w:sz w:val="24"/>
                <w:szCs w:val="24"/>
              </w:rPr>
              <w:t xml:space="preserve"> </w:t>
            </w:r>
            <w:r w:rsidRPr="00D33602">
              <w:rPr>
                <w:rFonts w:cs="AdvP3D12A0"/>
                <w:sz w:val="24"/>
                <w:szCs w:val="24"/>
              </w:rPr>
              <w:t>the home among family and friends, including</w:t>
            </w:r>
            <w:r>
              <w:rPr>
                <w:rFonts w:cs="AdvP3D12A0"/>
                <w:sz w:val="24"/>
                <w:szCs w:val="24"/>
              </w:rPr>
              <w:t xml:space="preserve"> </w:t>
            </w:r>
            <w:r w:rsidRPr="00D33602">
              <w:rPr>
                <w:rFonts w:cs="AdvP3D12A0"/>
                <w:sz w:val="24"/>
                <w:szCs w:val="24"/>
              </w:rPr>
              <w:t xml:space="preserve">pressure from children. </w:t>
            </w:r>
          </w:p>
          <w:p w:rsidR="00A11AF1" w:rsidRPr="00D33602" w:rsidRDefault="00A11AF1" w:rsidP="00FF3C6C">
            <w:pPr>
              <w:rPr>
                <w:rFonts w:cs="AdvP3D12A0"/>
                <w:sz w:val="24"/>
                <w:szCs w:val="24"/>
              </w:rPr>
            </w:pPr>
          </w:p>
          <w:p w:rsidR="00A11AF1" w:rsidRPr="00D33602" w:rsidRDefault="00A11AF1" w:rsidP="00FF3C6C">
            <w:pPr>
              <w:autoSpaceDE w:val="0"/>
              <w:autoSpaceDN w:val="0"/>
              <w:adjustRightInd w:val="0"/>
              <w:rPr>
                <w:sz w:val="24"/>
                <w:szCs w:val="24"/>
              </w:rPr>
            </w:pPr>
            <w:r w:rsidRPr="00D33602">
              <w:rPr>
                <w:rFonts w:cs="AdvP3D12A0"/>
                <w:sz w:val="24"/>
                <w:szCs w:val="24"/>
              </w:rPr>
              <w:t>Most reported that they restricted smoking</w:t>
            </w:r>
            <w:r>
              <w:rPr>
                <w:rFonts w:cs="AdvP3D12A0"/>
                <w:sz w:val="24"/>
                <w:szCs w:val="24"/>
              </w:rPr>
              <w:t xml:space="preserve"> </w:t>
            </w:r>
            <w:r w:rsidRPr="00D33602">
              <w:rPr>
                <w:rFonts w:cs="AdvP3D12A0"/>
                <w:sz w:val="24"/>
                <w:szCs w:val="24"/>
              </w:rPr>
              <w:t xml:space="preserve">in their homes, which were influenced by Spatial, relational, health, and aesthetic factors. </w:t>
            </w:r>
            <w:r>
              <w:rPr>
                <w:rFonts w:cs="AdvP3D12A0"/>
                <w:sz w:val="24"/>
                <w:szCs w:val="24"/>
              </w:rPr>
              <w:t>S</w:t>
            </w:r>
            <w:r w:rsidRPr="00D33602">
              <w:rPr>
                <w:rFonts w:cs="AdvP3D12A0"/>
                <w:sz w:val="24"/>
                <w:szCs w:val="24"/>
              </w:rPr>
              <w:t>trategies were also used to militate against</w:t>
            </w:r>
            <w:r>
              <w:rPr>
                <w:rFonts w:cs="AdvP3D12A0"/>
                <w:sz w:val="24"/>
                <w:szCs w:val="24"/>
              </w:rPr>
              <w:t xml:space="preserve"> </w:t>
            </w:r>
            <w:r w:rsidRPr="00D33602">
              <w:rPr>
                <w:rFonts w:cs="AdvP3D12A0"/>
                <w:sz w:val="24"/>
                <w:szCs w:val="24"/>
              </w:rPr>
              <w:t xml:space="preserve">second-hand smoke, such as opening windows. </w:t>
            </w:r>
          </w:p>
        </w:tc>
        <w:tc>
          <w:tcPr>
            <w:tcW w:w="2693" w:type="dxa"/>
          </w:tcPr>
          <w:p w:rsidR="00A11AF1" w:rsidRPr="00D33602" w:rsidRDefault="00A11AF1" w:rsidP="00FF3C6C">
            <w:pPr>
              <w:autoSpaceDE w:val="0"/>
              <w:autoSpaceDN w:val="0"/>
              <w:adjustRightInd w:val="0"/>
              <w:rPr>
                <w:rFonts w:cs="AdvP9B22"/>
                <w:sz w:val="24"/>
                <w:szCs w:val="24"/>
              </w:rPr>
            </w:pPr>
            <w:r w:rsidRPr="00D33602">
              <w:rPr>
                <w:rFonts w:cs="AdvP9B22"/>
                <w:sz w:val="24"/>
                <w:szCs w:val="24"/>
              </w:rPr>
              <w:t>Barriers included:</w:t>
            </w:r>
            <w:r w:rsidRPr="00D33602">
              <w:rPr>
                <w:rFonts w:cs="AdvP3D12A0"/>
                <w:sz w:val="24"/>
                <w:szCs w:val="24"/>
              </w:rPr>
              <w:t xml:space="preserve"> Limited understanding of and resistance to messages</w:t>
            </w:r>
            <w:r>
              <w:rPr>
                <w:rFonts w:cs="AdvP3D12A0"/>
                <w:sz w:val="24"/>
                <w:szCs w:val="24"/>
              </w:rPr>
              <w:t xml:space="preserve"> </w:t>
            </w:r>
            <w:r w:rsidRPr="00D33602">
              <w:rPr>
                <w:rFonts w:cs="AdvP3D12A0"/>
                <w:sz w:val="24"/>
                <w:szCs w:val="24"/>
              </w:rPr>
              <w:t xml:space="preserve">about the health risks of </w:t>
            </w:r>
            <w:r>
              <w:rPr>
                <w:rFonts w:cs="AdvP3D12A0"/>
                <w:sz w:val="24"/>
                <w:szCs w:val="24"/>
              </w:rPr>
              <w:t xml:space="preserve">SHS. </w:t>
            </w:r>
            <w:r w:rsidRPr="00D33602">
              <w:rPr>
                <w:rFonts w:cs="AdvP3D12A0"/>
                <w:sz w:val="24"/>
                <w:szCs w:val="24"/>
              </w:rPr>
              <w:t>Beliefs about the effectiveness of ways of removing or</w:t>
            </w:r>
            <w:r>
              <w:rPr>
                <w:rFonts w:cs="AdvP3D12A0"/>
                <w:sz w:val="24"/>
                <w:szCs w:val="24"/>
              </w:rPr>
              <w:t xml:space="preserve"> </w:t>
            </w:r>
            <w:r w:rsidRPr="00D33602">
              <w:rPr>
                <w:rFonts w:cs="AdvP3D12A0"/>
                <w:sz w:val="24"/>
                <w:szCs w:val="24"/>
              </w:rPr>
              <w:t xml:space="preserve">managing </w:t>
            </w:r>
            <w:r>
              <w:rPr>
                <w:rFonts w:cs="AdvP3D12A0"/>
                <w:sz w:val="24"/>
                <w:szCs w:val="24"/>
              </w:rPr>
              <w:t xml:space="preserve">SHS </w:t>
            </w:r>
            <w:r w:rsidRPr="00D33602">
              <w:rPr>
                <w:rFonts w:cs="AdvP3D12A0"/>
                <w:sz w:val="24"/>
                <w:szCs w:val="24"/>
              </w:rPr>
              <w:t>in the home</w:t>
            </w:r>
            <w:r>
              <w:rPr>
                <w:rFonts w:cs="AdvP3D12A0"/>
                <w:sz w:val="24"/>
                <w:szCs w:val="24"/>
              </w:rPr>
              <w:t xml:space="preserve">. </w:t>
            </w:r>
            <w:r w:rsidRPr="00D33602">
              <w:rPr>
                <w:rFonts w:cs="AdvP3D12A0"/>
                <w:sz w:val="24"/>
                <w:szCs w:val="24"/>
              </w:rPr>
              <w:t>The need to smoke and smoker identity</w:t>
            </w:r>
            <w:r>
              <w:rPr>
                <w:rFonts w:cs="AdvP3D12A0"/>
                <w:sz w:val="24"/>
                <w:szCs w:val="24"/>
              </w:rPr>
              <w:t xml:space="preserve">. The home </w:t>
            </w:r>
            <w:r w:rsidRPr="00D33602">
              <w:rPr>
                <w:rFonts w:cs="AdvP3D12A0"/>
                <w:sz w:val="24"/>
                <w:szCs w:val="24"/>
              </w:rPr>
              <w:t>perceived as a private space,</w:t>
            </w:r>
            <w:r>
              <w:rPr>
                <w:rFonts w:cs="AdvP3D12A0"/>
                <w:sz w:val="24"/>
                <w:szCs w:val="24"/>
              </w:rPr>
              <w:t xml:space="preserve"> </w:t>
            </w:r>
            <w:r w:rsidRPr="00D33602">
              <w:rPr>
                <w:rFonts w:cs="AdvP3D12A0"/>
                <w:sz w:val="24"/>
                <w:szCs w:val="24"/>
              </w:rPr>
              <w:t>protected from public controls and sanctions</w:t>
            </w:r>
            <w:r>
              <w:rPr>
                <w:rFonts w:cs="AdvP3D12A0"/>
                <w:sz w:val="24"/>
                <w:szCs w:val="24"/>
              </w:rPr>
              <w:t xml:space="preserve">. </w:t>
            </w:r>
            <w:r w:rsidRPr="00D33602">
              <w:rPr>
                <w:rFonts w:cs="AdvP3D12A0"/>
                <w:sz w:val="24"/>
                <w:szCs w:val="24"/>
              </w:rPr>
              <w:t>Social norms among family and friends about the</w:t>
            </w:r>
            <w:r>
              <w:rPr>
                <w:rFonts w:cs="AdvP3D12A0"/>
                <w:sz w:val="24"/>
                <w:szCs w:val="24"/>
              </w:rPr>
              <w:t xml:space="preserve"> </w:t>
            </w:r>
            <w:r w:rsidRPr="00D33602">
              <w:rPr>
                <w:rFonts w:cs="AdvP3D12A0"/>
                <w:sz w:val="24"/>
                <w:szCs w:val="24"/>
              </w:rPr>
              <w:t>acceptability of smoking in the home (</w:t>
            </w:r>
            <w:r w:rsidR="00D33BD5" w:rsidRPr="00D33602">
              <w:rPr>
                <w:rFonts w:cs="AdvP3D12A0"/>
                <w:sz w:val="24"/>
                <w:szCs w:val="24"/>
              </w:rPr>
              <w:t>e</w:t>
            </w:r>
            <w:r w:rsidR="00D33BD5">
              <w:rPr>
                <w:rFonts w:cs="AdvP3D12A0"/>
                <w:sz w:val="24"/>
                <w:szCs w:val="24"/>
              </w:rPr>
              <w:t>.</w:t>
            </w:r>
            <w:r w:rsidR="00D33BD5" w:rsidRPr="00D33602">
              <w:rPr>
                <w:rFonts w:cs="AdvP3D12A0"/>
                <w:sz w:val="24"/>
                <w:szCs w:val="24"/>
              </w:rPr>
              <w:t>g.</w:t>
            </w:r>
            <w:r w:rsidRPr="00D33602">
              <w:rPr>
                <w:rFonts w:cs="AdvP3D12A0"/>
                <w:sz w:val="24"/>
                <w:szCs w:val="24"/>
              </w:rPr>
              <w:t xml:space="preserve">, concerns of being regarded as hypocritical). </w:t>
            </w:r>
            <w:r w:rsidRPr="00D33602">
              <w:rPr>
                <w:rFonts w:cs="AdvP9B22"/>
                <w:sz w:val="24"/>
                <w:szCs w:val="24"/>
              </w:rPr>
              <w:t xml:space="preserve"> </w:t>
            </w:r>
          </w:p>
          <w:p w:rsidR="00A11AF1" w:rsidRPr="00D33602" w:rsidRDefault="00A11AF1" w:rsidP="00FF3C6C">
            <w:pPr>
              <w:rPr>
                <w:rFonts w:cs="AdvP9B22"/>
                <w:sz w:val="24"/>
                <w:szCs w:val="24"/>
              </w:rPr>
            </w:pPr>
          </w:p>
          <w:p w:rsidR="00A11AF1" w:rsidRPr="00D33602" w:rsidRDefault="00A11AF1" w:rsidP="00D33BD5">
            <w:pPr>
              <w:autoSpaceDE w:val="0"/>
              <w:autoSpaceDN w:val="0"/>
              <w:adjustRightInd w:val="0"/>
              <w:rPr>
                <w:sz w:val="24"/>
                <w:szCs w:val="24"/>
              </w:rPr>
            </w:pPr>
            <w:r w:rsidRPr="00D33602">
              <w:rPr>
                <w:rFonts w:cs="AdvP9B22"/>
                <w:sz w:val="24"/>
                <w:szCs w:val="24"/>
              </w:rPr>
              <w:t>Several spoke about increased feelings of stigma when</w:t>
            </w:r>
            <w:r w:rsidR="00D33BD5">
              <w:rPr>
                <w:rFonts w:cs="AdvP9B22"/>
                <w:sz w:val="24"/>
                <w:szCs w:val="24"/>
              </w:rPr>
              <w:t xml:space="preserve"> </w:t>
            </w:r>
            <w:r w:rsidRPr="00D33602">
              <w:rPr>
                <w:rFonts w:cs="AdvP9B22"/>
                <w:sz w:val="24"/>
                <w:szCs w:val="24"/>
              </w:rPr>
              <w:t>smoking in public and therefore the increased importance</w:t>
            </w:r>
            <w:r>
              <w:rPr>
                <w:rFonts w:cs="AdvP9B22"/>
                <w:sz w:val="24"/>
                <w:szCs w:val="24"/>
              </w:rPr>
              <w:t xml:space="preserve"> </w:t>
            </w:r>
            <w:r w:rsidRPr="00D33602">
              <w:rPr>
                <w:rFonts w:cs="AdvP9B22"/>
                <w:sz w:val="24"/>
                <w:szCs w:val="24"/>
              </w:rPr>
              <w:t>of being able to smoke in private.</w:t>
            </w:r>
          </w:p>
        </w:tc>
        <w:tc>
          <w:tcPr>
            <w:tcW w:w="3261" w:type="dxa"/>
          </w:tcPr>
          <w:p w:rsidR="00A11AF1" w:rsidRPr="00D33602" w:rsidRDefault="00A11AF1" w:rsidP="00FF3C6C">
            <w:pPr>
              <w:autoSpaceDE w:val="0"/>
              <w:autoSpaceDN w:val="0"/>
              <w:adjustRightInd w:val="0"/>
              <w:rPr>
                <w:rFonts w:cs="AdvP9B22"/>
                <w:sz w:val="24"/>
                <w:szCs w:val="24"/>
              </w:rPr>
            </w:pPr>
            <w:r w:rsidRPr="00D33602">
              <w:rPr>
                <w:rFonts w:cs="AdvP9B22"/>
                <w:sz w:val="24"/>
                <w:szCs w:val="24"/>
              </w:rPr>
              <w:t>The findings indicate that smoking restrictions</w:t>
            </w:r>
            <w:r>
              <w:rPr>
                <w:rFonts w:cs="AdvP9B22"/>
                <w:sz w:val="24"/>
                <w:szCs w:val="24"/>
              </w:rPr>
              <w:t xml:space="preserve"> </w:t>
            </w:r>
            <w:r w:rsidRPr="00D33602">
              <w:rPr>
                <w:rFonts w:cs="AdvP9B22"/>
                <w:sz w:val="24"/>
                <w:szCs w:val="24"/>
              </w:rPr>
              <w:t>in the home are shaped by a range of sociocultural</w:t>
            </w:r>
            <w:r>
              <w:rPr>
                <w:rFonts w:cs="AdvP9B22"/>
                <w:sz w:val="24"/>
                <w:szCs w:val="24"/>
              </w:rPr>
              <w:t xml:space="preserve"> </w:t>
            </w:r>
            <w:r w:rsidRPr="00D33602">
              <w:rPr>
                <w:rFonts w:cs="AdvP9B22"/>
                <w:sz w:val="24"/>
                <w:szCs w:val="24"/>
              </w:rPr>
              <w:t>influences and other factors that create enablers, and</w:t>
            </w:r>
            <w:r>
              <w:rPr>
                <w:rFonts w:cs="AdvP9B22"/>
                <w:sz w:val="24"/>
                <w:szCs w:val="24"/>
              </w:rPr>
              <w:t xml:space="preserve"> </w:t>
            </w:r>
            <w:r w:rsidRPr="00D33602">
              <w:rPr>
                <w:rFonts w:cs="AdvP9B22"/>
                <w:sz w:val="24"/>
                <w:szCs w:val="24"/>
              </w:rPr>
              <w:t>barriers for future public health initiatives on this issue. The author’s suggest that initiatives to reduce second-hand smoke in the</w:t>
            </w:r>
          </w:p>
          <w:p w:rsidR="00A11AF1" w:rsidRPr="00D33602" w:rsidRDefault="00A11AF1" w:rsidP="00FF3C6C">
            <w:pPr>
              <w:autoSpaceDE w:val="0"/>
              <w:autoSpaceDN w:val="0"/>
              <w:adjustRightInd w:val="0"/>
              <w:rPr>
                <w:rFonts w:cs="AdvP9B22"/>
                <w:sz w:val="24"/>
                <w:szCs w:val="24"/>
              </w:rPr>
            </w:pPr>
            <w:r w:rsidRPr="00D33602">
              <w:rPr>
                <w:rFonts w:cs="AdvP9B22"/>
                <w:sz w:val="24"/>
                <w:szCs w:val="24"/>
              </w:rPr>
              <w:t>home could include media campaigns and tailored</w:t>
            </w:r>
          </w:p>
          <w:p w:rsidR="00A11AF1" w:rsidRPr="00D33602" w:rsidRDefault="00A11AF1" w:rsidP="00FF3C6C">
            <w:pPr>
              <w:autoSpaceDE w:val="0"/>
              <w:autoSpaceDN w:val="0"/>
              <w:adjustRightInd w:val="0"/>
              <w:rPr>
                <w:rFonts w:cs="AdvP9B22"/>
                <w:sz w:val="24"/>
                <w:szCs w:val="24"/>
              </w:rPr>
            </w:pPr>
            <w:r w:rsidRPr="00D33602">
              <w:rPr>
                <w:rFonts w:cs="AdvP9B22"/>
                <w:sz w:val="24"/>
                <w:szCs w:val="24"/>
              </w:rPr>
              <w:t>advice and support for individuals from health and</w:t>
            </w:r>
          </w:p>
          <w:p w:rsidR="00A11AF1" w:rsidRPr="00D33602" w:rsidRDefault="00A11AF1" w:rsidP="00FF3C6C">
            <w:pPr>
              <w:autoSpaceDE w:val="0"/>
              <w:autoSpaceDN w:val="0"/>
              <w:adjustRightInd w:val="0"/>
              <w:rPr>
                <w:rFonts w:cs="AdvP9B22"/>
                <w:sz w:val="24"/>
                <w:szCs w:val="24"/>
              </w:rPr>
            </w:pPr>
            <w:r w:rsidRPr="00D33602">
              <w:rPr>
                <w:rFonts w:cs="AdvP9B22"/>
                <w:sz w:val="24"/>
                <w:szCs w:val="24"/>
              </w:rPr>
              <w:t>other professionals on how to develop more effective</w:t>
            </w:r>
          </w:p>
          <w:p w:rsidR="00A11AF1" w:rsidRPr="00D33602" w:rsidRDefault="00A11AF1" w:rsidP="00FF3C6C">
            <w:pPr>
              <w:rPr>
                <w:sz w:val="24"/>
                <w:szCs w:val="24"/>
              </w:rPr>
            </w:pPr>
            <w:r w:rsidRPr="00D33602">
              <w:rPr>
                <w:rFonts w:cs="AdvP9B22"/>
                <w:sz w:val="24"/>
                <w:szCs w:val="24"/>
              </w:rPr>
              <w:t>smoke-free strategies in the home</w:t>
            </w:r>
          </w:p>
        </w:tc>
      </w:tr>
      <w:tr w:rsidR="00A11AF1" w:rsidTr="00FF3C6C">
        <w:trPr>
          <w:trHeight w:val="429"/>
        </w:trPr>
        <w:tc>
          <w:tcPr>
            <w:tcW w:w="1418" w:type="dxa"/>
          </w:tcPr>
          <w:p w:rsidR="00A11AF1" w:rsidRPr="00A0182C" w:rsidRDefault="00A11AF1" w:rsidP="00FF3C6C">
            <w:pPr>
              <w:rPr>
                <w:sz w:val="24"/>
                <w:szCs w:val="24"/>
              </w:rPr>
            </w:pPr>
            <w:r>
              <w:rPr>
                <w:sz w:val="24"/>
                <w:szCs w:val="24"/>
              </w:rPr>
              <w:t xml:space="preserve">Rowa-Dewar et al. (2015) [4]. Scotland. </w:t>
            </w:r>
          </w:p>
        </w:tc>
        <w:tc>
          <w:tcPr>
            <w:tcW w:w="1701" w:type="dxa"/>
          </w:tcPr>
          <w:p w:rsidR="00A11AF1" w:rsidRPr="00A0182C" w:rsidRDefault="00A11AF1" w:rsidP="00FF3C6C">
            <w:pPr>
              <w:rPr>
                <w:sz w:val="24"/>
                <w:szCs w:val="24"/>
              </w:rPr>
            </w:pPr>
            <w:r>
              <w:rPr>
                <w:sz w:val="24"/>
                <w:szCs w:val="24"/>
              </w:rPr>
              <w:t xml:space="preserve">To explore the particular challenges mothers who smoke face when attempting to protect their children from SHS exposure in disadvantaged homes. </w:t>
            </w:r>
          </w:p>
        </w:tc>
        <w:tc>
          <w:tcPr>
            <w:tcW w:w="1559" w:type="dxa"/>
          </w:tcPr>
          <w:p w:rsidR="00A11AF1" w:rsidRPr="00A0182C" w:rsidRDefault="00A11AF1" w:rsidP="00FF3C6C">
            <w:pPr>
              <w:rPr>
                <w:sz w:val="24"/>
                <w:szCs w:val="24"/>
              </w:rPr>
            </w:pPr>
            <w:r>
              <w:rPr>
                <w:sz w:val="24"/>
                <w:szCs w:val="24"/>
              </w:rPr>
              <w:t xml:space="preserve">Twenty two disadvantaged mothers of children aged 1-3 years. </w:t>
            </w:r>
          </w:p>
        </w:tc>
        <w:tc>
          <w:tcPr>
            <w:tcW w:w="1559" w:type="dxa"/>
          </w:tcPr>
          <w:p w:rsidR="00A11AF1" w:rsidRDefault="00A11AF1" w:rsidP="00FF3C6C">
            <w:pPr>
              <w:rPr>
                <w:sz w:val="24"/>
                <w:szCs w:val="24"/>
              </w:rPr>
            </w:pPr>
            <w:r>
              <w:rPr>
                <w:sz w:val="24"/>
                <w:szCs w:val="24"/>
              </w:rPr>
              <w:t xml:space="preserve">Mothers reported attempting to protect their children from both SHS and becoming smokers, motivated by the perceived future health and financial burdens these entail.    </w:t>
            </w:r>
          </w:p>
          <w:p w:rsidR="00A11AF1" w:rsidRDefault="00A11AF1" w:rsidP="00FF3C6C">
            <w:pPr>
              <w:rPr>
                <w:sz w:val="24"/>
                <w:szCs w:val="24"/>
              </w:rPr>
            </w:pPr>
          </w:p>
          <w:p w:rsidR="00A11AF1" w:rsidRPr="00A0182C" w:rsidRDefault="00A11AF1" w:rsidP="00FF3C6C">
            <w:pPr>
              <w:rPr>
                <w:sz w:val="24"/>
                <w:szCs w:val="24"/>
              </w:rPr>
            </w:pPr>
            <w:r>
              <w:rPr>
                <w:sz w:val="24"/>
                <w:szCs w:val="24"/>
              </w:rPr>
              <w:t xml:space="preserve">Strategies to protect children from SHS appeared to be underpinned by an understanding that smoke can be contained and reduced within the home to some extent. </w:t>
            </w:r>
          </w:p>
        </w:tc>
        <w:tc>
          <w:tcPr>
            <w:tcW w:w="2410" w:type="dxa"/>
          </w:tcPr>
          <w:p w:rsidR="00A11AF1" w:rsidRPr="00A0182C" w:rsidRDefault="00A11AF1" w:rsidP="00FF3C6C">
            <w:pPr>
              <w:rPr>
                <w:sz w:val="24"/>
                <w:szCs w:val="24"/>
              </w:rPr>
            </w:pPr>
            <w:r>
              <w:rPr>
                <w:sz w:val="24"/>
                <w:szCs w:val="24"/>
              </w:rPr>
              <w:t xml:space="preserve">Examples of circumstances which enable reducing SHS in the home include:  access to a garden, the presence of a partner, to be and to be seen to be a good mother, and children’s increasing awareness of smoking. </w:t>
            </w:r>
          </w:p>
        </w:tc>
        <w:tc>
          <w:tcPr>
            <w:tcW w:w="2693" w:type="dxa"/>
          </w:tcPr>
          <w:p w:rsidR="00A11AF1" w:rsidRDefault="00A11AF1" w:rsidP="00FF3C6C">
            <w:pPr>
              <w:rPr>
                <w:sz w:val="24"/>
                <w:szCs w:val="24"/>
              </w:rPr>
            </w:pPr>
            <w:r>
              <w:rPr>
                <w:sz w:val="24"/>
                <w:szCs w:val="24"/>
              </w:rPr>
              <w:t xml:space="preserve">Challenging and changing domestic living circumstances and relationships and the increasing mobility of children in their first few years are key barriers to creating smoke-free homes for disadvantaged mothers. </w:t>
            </w:r>
          </w:p>
          <w:p w:rsidR="00A11AF1" w:rsidRDefault="00A11AF1" w:rsidP="00FF3C6C">
            <w:pPr>
              <w:rPr>
                <w:sz w:val="24"/>
                <w:szCs w:val="24"/>
              </w:rPr>
            </w:pPr>
          </w:p>
          <w:p w:rsidR="00A11AF1" w:rsidRDefault="00A11AF1" w:rsidP="00FF3C6C">
            <w:pPr>
              <w:rPr>
                <w:sz w:val="24"/>
                <w:szCs w:val="24"/>
              </w:rPr>
            </w:pPr>
          </w:p>
          <w:p w:rsidR="00A11AF1" w:rsidRPr="00A0182C" w:rsidRDefault="00A11AF1" w:rsidP="00FF3C6C">
            <w:pPr>
              <w:rPr>
                <w:sz w:val="24"/>
                <w:szCs w:val="24"/>
              </w:rPr>
            </w:pPr>
          </w:p>
        </w:tc>
        <w:tc>
          <w:tcPr>
            <w:tcW w:w="3261" w:type="dxa"/>
          </w:tcPr>
          <w:p w:rsidR="00A11AF1" w:rsidRDefault="00A11AF1" w:rsidP="00FF3C6C">
            <w:pPr>
              <w:rPr>
                <w:sz w:val="24"/>
                <w:szCs w:val="24"/>
              </w:rPr>
            </w:pPr>
            <w:r>
              <w:rPr>
                <w:sz w:val="24"/>
                <w:szCs w:val="24"/>
              </w:rPr>
              <w:t>Smoke-free home interventions should not be one-off but should provide sustained support through key events.</w:t>
            </w:r>
          </w:p>
          <w:p w:rsidR="00A11AF1" w:rsidRDefault="00A11AF1" w:rsidP="00FF3C6C">
            <w:pPr>
              <w:rPr>
                <w:sz w:val="24"/>
                <w:szCs w:val="24"/>
              </w:rPr>
            </w:pPr>
          </w:p>
          <w:p w:rsidR="00A11AF1" w:rsidRPr="00A0182C" w:rsidRDefault="00A11AF1" w:rsidP="00FF3C6C">
            <w:pPr>
              <w:rPr>
                <w:sz w:val="24"/>
                <w:szCs w:val="24"/>
              </w:rPr>
            </w:pPr>
            <w:r>
              <w:rPr>
                <w:sz w:val="24"/>
                <w:szCs w:val="24"/>
              </w:rPr>
              <w:t xml:space="preserve">Rather than guilt-inducing SHS communication (stigmatising), which may negatively impact on mother’s future seeking of cessation support, support should build on their motivation to be a good parent. </w:t>
            </w:r>
          </w:p>
        </w:tc>
      </w:tr>
      <w:tr w:rsidR="00A11AF1" w:rsidTr="00FF3C6C">
        <w:trPr>
          <w:trHeight w:val="429"/>
        </w:trPr>
        <w:tc>
          <w:tcPr>
            <w:tcW w:w="1418" w:type="dxa"/>
          </w:tcPr>
          <w:p w:rsidR="00A11AF1" w:rsidRPr="00A0182C" w:rsidRDefault="00A11AF1" w:rsidP="00312027">
            <w:pPr>
              <w:rPr>
                <w:sz w:val="24"/>
                <w:szCs w:val="24"/>
              </w:rPr>
            </w:pPr>
            <w:r>
              <w:rPr>
                <w:sz w:val="24"/>
                <w:szCs w:val="24"/>
              </w:rPr>
              <w:t>Amos et al. [5]. Scotland</w:t>
            </w:r>
          </w:p>
        </w:tc>
        <w:tc>
          <w:tcPr>
            <w:tcW w:w="1701" w:type="dxa"/>
          </w:tcPr>
          <w:p w:rsidR="00A11AF1" w:rsidRPr="00A0182C" w:rsidRDefault="00A11AF1" w:rsidP="00FF3C6C">
            <w:pPr>
              <w:rPr>
                <w:sz w:val="24"/>
                <w:szCs w:val="24"/>
              </w:rPr>
            </w:pPr>
            <w:r>
              <w:rPr>
                <w:sz w:val="24"/>
                <w:szCs w:val="24"/>
              </w:rPr>
              <w:t xml:space="preserve">To test the feasibility of delivering the modified version of REFRESH to smoking parents whose children were enrolled at a child and family centre, and to evaluate the experience of participating families and staff. </w:t>
            </w:r>
          </w:p>
        </w:tc>
        <w:tc>
          <w:tcPr>
            <w:tcW w:w="1559" w:type="dxa"/>
          </w:tcPr>
          <w:p w:rsidR="00A11AF1" w:rsidRPr="00A0182C" w:rsidRDefault="00A11AF1" w:rsidP="00FF3C6C">
            <w:pPr>
              <w:rPr>
                <w:sz w:val="24"/>
                <w:szCs w:val="24"/>
              </w:rPr>
            </w:pPr>
            <w:r>
              <w:rPr>
                <w:sz w:val="24"/>
                <w:szCs w:val="24"/>
              </w:rPr>
              <w:t xml:space="preserve">Five participants of the collective eight took part in the qualitative interviews. </w:t>
            </w:r>
          </w:p>
        </w:tc>
        <w:tc>
          <w:tcPr>
            <w:tcW w:w="1559" w:type="dxa"/>
          </w:tcPr>
          <w:p w:rsidR="00A11AF1" w:rsidRPr="00A0182C" w:rsidRDefault="00A11AF1" w:rsidP="00FF3C6C">
            <w:pPr>
              <w:rPr>
                <w:sz w:val="24"/>
                <w:szCs w:val="24"/>
              </w:rPr>
            </w:pPr>
            <w:r>
              <w:rPr>
                <w:sz w:val="24"/>
                <w:szCs w:val="24"/>
              </w:rPr>
              <w:t xml:space="preserve">All reported that they were aware of the risks of SHS prior to the project, expressed a desire to protect child health and had already taken steps to limit SHS exposure in the home. </w:t>
            </w:r>
          </w:p>
        </w:tc>
        <w:tc>
          <w:tcPr>
            <w:tcW w:w="2410" w:type="dxa"/>
          </w:tcPr>
          <w:p w:rsidR="00A11AF1" w:rsidRDefault="00A11AF1" w:rsidP="00FF3C6C">
            <w:pPr>
              <w:rPr>
                <w:sz w:val="24"/>
                <w:szCs w:val="24"/>
              </w:rPr>
            </w:pPr>
            <w:r>
              <w:rPr>
                <w:sz w:val="24"/>
                <w:szCs w:val="24"/>
              </w:rPr>
              <w:t xml:space="preserve">Receiving air quality measurement feedback motivated behaviour change as the feedback created feeling of shock and disbelief. </w:t>
            </w:r>
          </w:p>
          <w:p w:rsidR="00A11AF1" w:rsidRDefault="00A11AF1" w:rsidP="00FF3C6C">
            <w:pPr>
              <w:rPr>
                <w:sz w:val="24"/>
                <w:szCs w:val="24"/>
              </w:rPr>
            </w:pPr>
          </w:p>
          <w:p w:rsidR="00A11AF1" w:rsidRPr="00A0182C" w:rsidRDefault="00A11AF1" w:rsidP="00FF3C6C">
            <w:pPr>
              <w:rPr>
                <w:sz w:val="24"/>
                <w:szCs w:val="24"/>
              </w:rPr>
            </w:pPr>
            <w:r>
              <w:rPr>
                <w:sz w:val="24"/>
                <w:szCs w:val="24"/>
              </w:rPr>
              <w:t xml:space="preserve">Facilitators included: help with childcare enabling them to smoke outside, self-imposed restrictions and rules such as removing ashtrays, and external motivating factors such as wanting to make their home smokefree to increase chances of securing childcare rights. </w:t>
            </w:r>
          </w:p>
        </w:tc>
        <w:tc>
          <w:tcPr>
            <w:tcW w:w="2693" w:type="dxa"/>
          </w:tcPr>
          <w:p w:rsidR="00A11AF1" w:rsidRPr="00A0182C" w:rsidRDefault="00A11AF1" w:rsidP="00FF3C6C">
            <w:pPr>
              <w:rPr>
                <w:sz w:val="24"/>
                <w:szCs w:val="24"/>
              </w:rPr>
            </w:pPr>
            <w:r>
              <w:rPr>
                <w:sz w:val="24"/>
                <w:szCs w:val="24"/>
              </w:rPr>
              <w:t xml:space="preserve">Challenges included difficulties involved in smoking outdoors while watching young children, concerns about making friends smoke outside and maintaining behavioural changes in stressful life circumstances. </w:t>
            </w:r>
          </w:p>
        </w:tc>
        <w:tc>
          <w:tcPr>
            <w:tcW w:w="3261" w:type="dxa"/>
          </w:tcPr>
          <w:p w:rsidR="00A11AF1" w:rsidRPr="00A0182C" w:rsidRDefault="00A11AF1" w:rsidP="00FF3C6C">
            <w:pPr>
              <w:rPr>
                <w:sz w:val="24"/>
                <w:szCs w:val="24"/>
              </w:rPr>
            </w:pPr>
            <w:r>
              <w:rPr>
                <w:sz w:val="24"/>
                <w:szCs w:val="24"/>
              </w:rPr>
              <w:t xml:space="preserve">Conclusions relate to quantitative section of the study. </w:t>
            </w:r>
          </w:p>
        </w:tc>
      </w:tr>
    </w:tbl>
    <w:p w:rsidR="00A11AF1" w:rsidRDefault="00A11AF1" w:rsidP="00A11AF1">
      <w:pPr>
        <w:rPr>
          <w:sz w:val="24"/>
          <w:szCs w:val="24"/>
        </w:rPr>
      </w:pPr>
    </w:p>
    <w:p w:rsidR="0050568A" w:rsidRDefault="0050568A" w:rsidP="003D480A">
      <w:pPr>
        <w:rPr>
          <w:sz w:val="24"/>
          <w:szCs w:val="24"/>
        </w:rPr>
      </w:pPr>
    </w:p>
    <w:p w:rsidR="00970042" w:rsidRPr="00970042" w:rsidRDefault="00970042" w:rsidP="003D480A">
      <w:pPr>
        <w:rPr>
          <w:b/>
          <w:sz w:val="24"/>
          <w:szCs w:val="24"/>
        </w:rPr>
      </w:pPr>
    </w:p>
    <w:sectPr w:rsidR="00970042" w:rsidRPr="00970042" w:rsidSect="00A11AF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P3D12A0">
    <w:panose1 w:val="00000000000000000000"/>
    <w:charset w:val="00"/>
    <w:family w:val="roman"/>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P9B22">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370"/>
    <w:multiLevelType w:val="multilevel"/>
    <w:tmpl w:val="30DA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CB5D91"/>
    <w:multiLevelType w:val="hybridMultilevel"/>
    <w:tmpl w:val="C05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93382"/>
    <w:multiLevelType w:val="multilevel"/>
    <w:tmpl w:val="98BC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425BC"/>
    <w:multiLevelType w:val="hybridMultilevel"/>
    <w:tmpl w:val="CDA6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D0"/>
    <w:rsid w:val="000158A1"/>
    <w:rsid w:val="00022B89"/>
    <w:rsid w:val="000365C7"/>
    <w:rsid w:val="000670E1"/>
    <w:rsid w:val="000B7918"/>
    <w:rsid w:val="000E0E24"/>
    <w:rsid w:val="002148C4"/>
    <w:rsid w:val="00225892"/>
    <w:rsid w:val="00234113"/>
    <w:rsid w:val="00241BD0"/>
    <w:rsid w:val="002767A7"/>
    <w:rsid w:val="002B4A0F"/>
    <w:rsid w:val="002E49C1"/>
    <w:rsid w:val="00312027"/>
    <w:rsid w:val="003207D9"/>
    <w:rsid w:val="0032339A"/>
    <w:rsid w:val="00344931"/>
    <w:rsid w:val="003D3358"/>
    <w:rsid w:val="003D480A"/>
    <w:rsid w:val="003F0F61"/>
    <w:rsid w:val="00431C47"/>
    <w:rsid w:val="0045559B"/>
    <w:rsid w:val="004641FD"/>
    <w:rsid w:val="004A49BD"/>
    <w:rsid w:val="004B4BEB"/>
    <w:rsid w:val="004B66C2"/>
    <w:rsid w:val="004D1EAD"/>
    <w:rsid w:val="004E3A8C"/>
    <w:rsid w:val="004E435F"/>
    <w:rsid w:val="0050568A"/>
    <w:rsid w:val="00591874"/>
    <w:rsid w:val="006866B0"/>
    <w:rsid w:val="00704353"/>
    <w:rsid w:val="00744DEB"/>
    <w:rsid w:val="0074569D"/>
    <w:rsid w:val="00755B59"/>
    <w:rsid w:val="007A4361"/>
    <w:rsid w:val="00817C49"/>
    <w:rsid w:val="00894E71"/>
    <w:rsid w:val="008B16D6"/>
    <w:rsid w:val="00952323"/>
    <w:rsid w:val="00970042"/>
    <w:rsid w:val="009851FF"/>
    <w:rsid w:val="00A0182C"/>
    <w:rsid w:val="00A11AF1"/>
    <w:rsid w:val="00A225D9"/>
    <w:rsid w:val="00A452A3"/>
    <w:rsid w:val="00A656C1"/>
    <w:rsid w:val="00AA4960"/>
    <w:rsid w:val="00AC6120"/>
    <w:rsid w:val="00AD29EB"/>
    <w:rsid w:val="00BB276B"/>
    <w:rsid w:val="00BB7F34"/>
    <w:rsid w:val="00C0675D"/>
    <w:rsid w:val="00C52F9C"/>
    <w:rsid w:val="00C65C1C"/>
    <w:rsid w:val="00C87119"/>
    <w:rsid w:val="00CD4D53"/>
    <w:rsid w:val="00D044D8"/>
    <w:rsid w:val="00D05463"/>
    <w:rsid w:val="00D33602"/>
    <w:rsid w:val="00D33BD5"/>
    <w:rsid w:val="00D865F0"/>
    <w:rsid w:val="00E13580"/>
    <w:rsid w:val="00E50652"/>
    <w:rsid w:val="00ED3EF8"/>
    <w:rsid w:val="00F76A3E"/>
    <w:rsid w:val="00FC6C1E"/>
    <w:rsid w:val="00FD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BF23"/>
  <w15:chartTrackingRefBased/>
  <w15:docId w15:val="{C07185FC-CF4F-4096-B89C-814F7AA8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2B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2339A"/>
    <w:pPr>
      <w:spacing w:before="150" w:after="75" w:line="240" w:lineRule="auto"/>
      <w:outlineLvl w:val="2"/>
    </w:pPr>
    <w:rPr>
      <w:rFonts w:ascii="Times New Roman" w:eastAsia="Times New Roman" w:hAnsi="Times New Roman" w:cs="Times New Roman"/>
      <w:color w:val="1F4A6D"/>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39A"/>
    <w:rPr>
      <w:rFonts w:ascii="Times New Roman" w:eastAsia="Times New Roman" w:hAnsi="Times New Roman" w:cs="Times New Roman"/>
      <w:color w:val="1F4A6D"/>
      <w:sz w:val="24"/>
      <w:szCs w:val="24"/>
      <w:lang w:eastAsia="en-GB"/>
    </w:rPr>
  </w:style>
  <w:style w:type="paragraph" w:styleId="NormalWeb">
    <w:name w:val="Normal (Web)"/>
    <w:basedOn w:val="Normal"/>
    <w:uiPriority w:val="99"/>
    <w:semiHidden/>
    <w:unhideWhenUsed/>
    <w:rsid w:val="00323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7C49"/>
    <w:rPr>
      <w:strike w:val="0"/>
      <w:dstrike w:val="0"/>
      <w:color w:val="1D496E"/>
      <w:u w:val="none"/>
      <w:effect w:val="none"/>
    </w:rPr>
  </w:style>
  <w:style w:type="paragraph" w:styleId="ListParagraph">
    <w:name w:val="List Paragraph"/>
    <w:basedOn w:val="Normal"/>
    <w:uiPriority w:val="34"/>
    <w:qFormat/>
    <w:rsid w:val="00817C49"/>
    <w:pPr>
      <w:ind w:left="720"/>
      <w:contextualSpacing/>
    </w:pPr>
  </w:style>
  <w:style w:type="table" w:styleId="TableGrid">
    <w:name w:val="Table Grid"/>
    <w:basedOn w:val="TableNormal"/>
    <w:uiPriority w:val="39"/>
    <w:rsid w:val="0081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2">
    <w:name w:val="name2"/>
    <w:basedOn w:val="DefaultParagraphFont"/>
    <w:rsid w:val="003D480A"/>
  </w:style>
  <w:style w:type="character" w:customStyle="1" w:styleId="xref-sep2">
    <w:name w:val="xref-sep2"/>
    <w:basedOn w:val="DefaultParagraphFont"/>
    <w:rsid w:val="003D480A"/>
  </w:style>
  <w:style w:type="paragraph" w:styleId="NoSpacing">
    <w:name w:val="No Spacing"/>
    <w:uiPriority w:val="1"/>
    <w:qFormat/>
    <w:rsid w:val="00022B89"/>
    <w:pPr>
      <w:spacing w:after="0" w:line="240" w:lineRule="auto"/>
    </w:pPr>
  </w:style>
  <w:style w:type="character" w:customStyle="1" w:styleId="Heading1Char">
    <w:name w:val="Heading 1 Char"/>
    <w:basedOn w:val="DefaultParagraphFont"/>
    <w:link w:val="Heading1"/>
    <w:uiPriority w:val="9"/>
    <w:rsid w:val="00022B89"/>
    <w:rPr>
      <w:rFonts w:asciiTheme="majorHAnsi" w:eastAsiaTheme="majorEastAsia" w:hAnsiTheme="majorHAnsi" w:cstheme="majorBidi"/>
      <w:color w:val="2E74B5" w:themeColor="accent1" w:themeShade="BF"/>
      <w:sz w:val="32"/>
      <w:szCs w:val="32"/>
    </w:rPr>
  </w:style>
  <w:style w:type="character" w:customStyle="1" w:styleId="slug-doi">
    <w:name w:val="slug-doi"/>
    <w:basedOn w:val="DefaultParagraphFont"/>
    <w:rsid w:val="00704353"/>
  </w:style>
  <w:style w:type="paragraph" w:styleId="BalloonText">
    <w:name w:val="Balloon Text"/>
    <w:basedOn w:val="Normal"/>
    <w:link w:val="BalloonTextChar"/>
    <w:uiPriority w:val="99"/>
    <w:semiHidden/>
    <w:unhideWhenUsed/>
    <w:rsid w:val="0050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23384">
      <w:bodyDiv w:val="1"/>
      <w:marLeft w:val="0"/>
      <w:marRight w:val="0"/>
      <w:marTop w:val="0"/>
      <w:marBottom w:val="0"/>
      <w:divBdr>
        <w:top w:val="none" w:sz="0" w:space="0" w:color="auto"/>
        <w:left w:val="none" w:sz="0" w:space="0" w:color="auto"/>
        <w:bottom w:val="none" w:sz="0" w:space="0" w:color="auto"/>
        <w:right w:val="none" w:sz="0" w:space="0" w:color="auto"/>
      </w:divBdr>
      <w:divsChild>
        <w:div w:id="1557277843">
          <w:marLeft w:val="0"/>
          <w:marRight w:val="0"/>
          <w:marTop w:val="100"/>
          <w:marBottom w:val="100"/>
          <w:divBdr>
            <w:top w:val="none" w:sz="0" w:space="0" w:color="auto"/>
            <w:left w:val="single" w:sz="6" w:space="0" w:color="CCCCCC"/>
            <w:bottom w:val="none" w:sz="0" w:space="0" w:color="auto"/>
            <w:right w:val="single" w:sz="6" w:space="0" w:color="CCCCCC"/>
          </w:divBdr>
          <w:divsChild>
            <w:div w:id="8381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0078">
      <w:bodyDiv w:val="1"/>
      <w:marLeft w:val="0"/>
      <w:marRight w:val="0"/>
      <w:marTop w:val="0"/>
      <w:marBottom w:val="0"/>
      <w:divBdr>
        <w:top w:val="none" w:sz="0" w:space="0" w:color="auto"/>
        <w:left w:val="none" w:sz="0" w:space="0" w:color="auto"/>
        <w:bottom w:val="none" w:sz="0" w:space="0" w:color="auto"/>
        <w:right w:val="none" w:sz="0" w:space="0" w:color="auto"/>
      </w:divBdr>
      <w:divsChild>
        <w:div w:id="35206244">
          <w:marLeft w:val="0"/>
          <w:marRight w:val="0"/>
          <w:marTop w:val="0"/>
          <w:marBottom w:val="300"/>
          <w:divBdr>
            <w:top w:val="none" w:sz="0" w:space="0" w:color="auto"/>
            <w:left w:val="none" w:sz="0" w:space="0" w:color="auto"/>
            <w:bottom w:val="none" w:sz="0" w:space="0" w:color="auto"/>
            <w:right w:val="none" w:sz="0" w:space="0" w:color="auto"/>
          </w:divBdr>
          <w:divsChild>
            <w:div w:id="1575121101">
              <w:marLeft w:val="0"/>
              <w:marRight w:val="0"/>
              <w:marTop w:val="0"/>
              <w:marBottom w:val="0"/>
              <w:divBdr>
                <w:top w:val="none" w:sz="0" w:space="0" w:color="auto"/>
                <w:left w:val="none" w:sz="0" w:space="0" w:color="auto"/>
                <w:bottom w:val="none" w:sz="0" w:space="0" w:color="auto"/>
                <w:right w:val="none" w:sz="0" w:space="0" w:color="auto"/>
              </w:divBdr>
              <w:divsChild>
                <w:div w:id="1414163206">
                  <w:marLeft w:val="0"/>
                  <w:marRight w:val="0"/>
                  <w:marTop w:val="0"/>
                  <w:marBottom w:val="0"/>
                  <w:divBdr>
                    <w:top w:val="none" w:sz="0" w:space="0" w:color="auto"/>
                    <w:left w:val="none" w:sz="0" w:space="0" w:color="auto"/>
                    <w:bottom w:val="none" w:sz="0" w:space="0" w:color="auto"/>
                    <w:right w:val="none" w:sz="0" w:space="0" w:color="auto"/>
                  </w:divBdr>
                  <w:divsChild>
                    <w:div w:id="1759280659">
                      <w:marLeft w:val="0"/>
                      <w:marRight w:val="0"/>
                      <w:marTop w:val="0"/>
                      <w:marBottom w:val="0"/>
                      <w:divBdr>
                        <w:top w:val="none" w:sz="0" w:space="0" w:color="auto"/>
                        <w:left w:val="none" w:sz="0" w:space="0" w:color="auto"/>
                        <w:bottom w:val="none" w:sz="0" w:space="0" w:color="auto"/>
                        <w:right w:val="none" w:sz="0" w:space="0" w:color="auto"/>
                      </w:divBdr>
                      <w:divsChild>
                        <w:div w:id="1074546979">
                          <w:marLeft w:val="0"/>
                          <w:marRight w:val="0"/>
                          <w:marTop w:val="0"/>
                          <w:marBottom w:val="0"/>
                          <w:divBdr>
                            <w:top w:val="none" w:sz="0" w:space="0" w:color="auto"/>
                            <w:left w:val="none" w:sz="0" w:space="0" w:color="auto"/>
                            <w:bottom w:val="none" w:sz="0" w:space="0" w:color="auto"/>
                            <w:right w:val="none" w:sz="0" w:space="0" w:color="auto"/>
                          </w:divBdr>
                          <w:divsChild>
                            <w:div w:id="846948064">
                              <w:marLeft w:val="0"/>
                              <w:marRight w:val="0"/>
                              <w:marTop w:val="0"/>
                              <w:marBottom w:val="150"/>
                              <w:divBdr>
                                <w:top w:val="single" w:sz="6" w:space="15" w:color="BDD4E6"/>
                                <w:left w:val="single" w:sz="6" w:space="15" w:color="BDD4E6"/>
                                <w:bottom w:val="single" w:sz="6" w:space="15" w:color="BDD4E6"/>
                                <w:right w:val="single" w:sz="6" w:space="15" w:color="BDD4E6"/>
                              </w:divBdr>
                              <w:divsChild>
                                <w:div w:id="259409589">
                                  <w:marLeft w:val="0"/>
                                  <w:marRight w:val="0"/>
                                  <w:marTop w:val="0"/>
                                  <w:marBottom w:val="0"/>
                                  <w:divBdr>
                                    <w:top w:val="none" w:sz="0" w:space="0" w:color="auto"/>
                                    <w:left w:val="none" w:sz="0" w:space="0" w:color="auto"/>
                                    <w:bottom w:val="none" w:sz="0" w:space="0" w:color="auto"/>
                                    <w:right w:val="none" w:sz="0" w:space="0" w:color="auto"/>
                                  </w:divBdr>
                                  <w:divsChild>
                                    <w:div w:id="1037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55833">
      <w:bodyDiv w:val="1"/>
      <w:marLeft w:val="0"/>
      <w:marRight w:val="0"/>
      <w:marTop w:val="0"/>
      <w:marBottom w:val="0"/>
      <w:divBdr>
        <w:top w:val="none" w:sz="0" w:space="0" w:color="auto"/>
        <w:left w:val="none" w:sz="0" w:space="0" w:color="auto"/>
        <w:bottom w:val="none" w:sz="0" w:space="0" w:color="auto"/>
        <w:right w:val="none" w:sz="0" w:space="0" w:color="auto"/>
      </w:divBdr>
      <w:divsChild>
        <w:div w:id="1939948518">
          <w:marLeft w:val="0"/>
          <w:marRight w:val="0"/>
          <w:marTop w:val="0"/>
          <w:marBottom w:val="300"/>
          <w:divBdr>
            <w:top w:val="none" w:sz="0" w:space="0" w:color="auto"/>
            <w:left w:val="none" w:sz="0" w:space="0" w:color="auto"/>
            <w:bottom w:val="none" w:sz="0" w:space="0" w:color="auto"/>
            <w:right w:val="none" w:sz="0" w:space="0" w:color="auto"/>
          </w:divBdr>
          <w:divsChild>
            <w:div w:id="412092666">
              <w:marLeft w:val="0"/>
              <w:marRight w:val="0"/>
              <w:marTop w:val="0"/>
              <w:marBottom w:val="0"/>
              <w:divBdr>
                <w:top w:val="none" w:sz="0" w:space="0" w:color="auto"/>
                <w:left w:val="none" w:sz="0" w:space="0" w:color="auto"/>
                <w:bottom w:val="none" w:sz="0" w:space="0" w:color="auto"/>
                <w:right w:val="none" w:sz="0" w:space="0" w:color="auto"/>
              </w:divBdr>
              <w:divsChild>
                <w:div w:id="676425463">
                  <w:marLeft w:val="0"/>
                  <w:marRight w:val="0"/>
                  <w:marTop w:val="0"/>
                  <w:marBottom w:val="0"/>
                  <w:divBdr>
                    <w:top w:val="none" w:sz="0" w:space="0" w:color="auto"/>
                    <w:left w:val="none" w:sz="0" w:space="0" w:color="auto"/>
                    <w:bottom w:val="none" w:sz="0" w:space="0" w:color="auto"/>
                    <w:right w:val="none" w:sz="0" w:space="0" w:color="auto"/>
                  </w:divBdr>
                  <w:divsChild>
                    <w:div w:id="1915163897">
                      <w:marLeft w:val="0"/>
                      <w:marRight w:val="0"/>
                      <w:marTop w:val="0"/>
                      <w:marBottom w:val="0"/>
                      <w:divBdr>
                        <w:top w:val="none" w:sz="0" w:space="0" w:color="auto"/>
                        <w:left w:val="none" w:sz="0" w:space="0" w:color="auto"/>
                        <w:bottom w:val="none" w:sz="0" w:space="0" w:color="auto"/>
                        <w:right w:val="none" w:sz="0" w:space="0" w:color="auto"/>
                      </w:divBdr>
                      <w:divsChild>
                        <w:div w:id="500701379">
                          <w:marLeft w:val="0"/>
                          <w:marRight w:val="0"/>
                          <w:marTop w:val="0"/>
                          <w:marBottom w:val="0"/>
                          <w:divBdr>
                            <w:top w:val="none" w:sz="0" w:space="0" w:color="auto"/>
                            <w:left w:val="none" w:sz="0" w:space="0" w:color="auto"/>
                            <w:bottom w:val="none" w:sz="0" w:space="0" w:color="auto"/>
                            <w:right w:val="none" w:sz="0" w:space="0" w:color="auto"/>
                          </w:divBdr>
                          <w:divsChild>
                            <w:div w:id="175924675">
                              <w:marLeft w:val="0"/>
                              <w:marRight w:val="0"/>
                              <w:marTop w:val="0"/>
                              <w:marBottom w:val="0"/>
                              <w:divBdr>
                                <w:top w:val="none" w:sz="0" w:space="0" w:color="auto"/>
                                <w:left w:val="none" w:sz="0" w:space="0" w:color="auto"/>
                                <w:bottom w:val="none" w:sz="0" w:space="0" w:color="auto"/>
                                <w:right w:val="none" w:sz="0" w:space="0" w:color="auto"/>
                              </w:divBdr>
                              <w:divsChild>
                                <w:div w:id="4398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Lorna</dc:creator>
  <cp:keywords/>
  <dc:description/>
  <cp:lastModifiedBy>Rachel O'Donnell</cp:lastModifiedBy>
  <cp:revision>2</cp:revision>
  <cp:lastPrinted>2015-08-25T09:34:00Z</cp:lastPrinted>
  <dcterms:created xsi:type="dcterms:W3CDTF">2018-01-22T14:47:00Z</dcterms:created>
  <dcterms:modified xsi:type="dcterms:W3CDTF">2018-01-22T14:47:00Z</dcterms:modified>
</cp:coreProperties>
</file>